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69" w:rsidRPr="00666168" w:rsidRDefault="00D50A68" w:rsidP="001C4A69">
      <w:pPr>
        <w:jc w:val="right"/>
        <w:rPr>
          <w:rFonts w:ascii="Arial" w:hAnsi="Arial" w:cs="Arial"/>
          <w:b/>
        </w:rPr>
      </w:pPr>
      <w:r>
        <w:rPr>
          <w:rFonts w:ascii="Arial" w:hAnsi="Arial" w:cs="Arial"/>
          <w:b/>
        </w:rPr>
        <w:t>Załącznik nr 7</w:t>
      </w:r>
    </w:p>
    <w:p w:rsidR="001C4A69" w:rsidRPr="00666168" w:rsidRDefault="001C4A69" w:rsidP="001C4A69">
      <w:pPr>
        <w:jc w:val="right"/>
        <w:rPr>
          <w:rFonts w:ascii="Arial" w:hAnsi="Arial" w:cs="Arial"/>
          <w:b/>
          <w:sz w:val="22"/>
          <w:szCs w:val="22"/>
        </w:rPr>
      </w:pPr>
    </w:p>
    <w:p w:rsidR="001C4A69" w:rsidRPr="00666168" w:rsidRDefault="001C4A69" w:rsidP="001C4A69">
      <w:pPr>
        <w:jc w:val="center"/>
        <w:rPr>
          <w:rFonts w:ascii="Arial" w:hAnsi="Arial" w:cs="Arial"/>
          <w:b/>
        </w:rPr>
      </w:pPr>
      <w:bookmarkStart w:id="0" w:name="_GoBack"/>
      <w:r w:rsidRPr="00666168">
        <w:rPr>
          <w:rFonts w:ascii="Arial" w:hAnsi="Arial" w:cs="Arial"/>
          <w:b/>
        </w:rPr>
        <w:t xml:space="preserve">Klauzula informacyjna </w:t>
      </w:r>
      <w:bookmarkEnd w:id="0"/>
      <w:r w:rsidRPr="00666168">
        <w:rPr>
          <w:rFonts w:ascii="Arial" w:hAnsi="Arial" w:cs="Arial"/>
          <w:b/>
        </w:rPr>
        <w:t>dla wnioskodawców funduszu</w:t>
      </w:r>
    </w:p>
    <w:p w:rsidR="001C4A69" w:rsidRPr="00666168" w:rsidRDefault="001C4A69" w:rsidP="001C4A69">
      <w:pPr>
        <w:jc w:val="center"/>
        <w:rPr>
          <w:rFonts w:ascii="Arial" w:hAnsi="Arial" w:cs="Arial"/>
          <w:b/>
          <w:sz w:val="22"/>
          <w:szCs w:val="22"/>
        </w:rPr>
      </w:pP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lang w:eastAsia="pl-PL"/>
        </w:rPr>
        <w:t>Kuratorium Oświaty w Warszawie, Aleje Jerozolimskie 32, 00-024 Warszawa gromadzi</w:t>
      </w:r>
      <w:r w:rsidRPr="00666168">
        <w:rPr>
          <w:rFonts w:ascii="Arial" w:hAnsi="Arial" w:cs="Arial"/>
          <w:lang w:eastAsia="pl-PL"/>
        </w:rPr>
        <w:br/>
        <w:t>i przetwarza dane osobowe na podstawie i w granicach przepisów prawa, w szczególności prawa oświatowego i kodeksu pracy w celu realizacji zdań statutowych.</w:t>
      </w:r>
    </w:p>
    <w:p w:rsidR="001C4A69" w:rsidRPr="00666168" w:rsidRDefault="001C4A69" w:rsidP="001C4A69">
      <w:pPr>
        <w:pStyle w:val="Bezodstpw"/>
        <w:numPr>
          <w:ilvl w:val="0"/>
          <w:numId w:val="1"/>
        </w:numPr>
        <w:rPr>
          <w:rFonts w:ascii="Arial" w:hAnsi="Arial" w:cs="Arial"/>
          <w:lang w:eastAsia="pl-PL"/>
        </w:rPr>
      </w:pPr>
      <w:r w:rsidRPr="00666168">
        <w:rPr>
          <w:rFonts w:ascii="Arial" w:eastAsia="Times New Roman" w:hAnsi="Arial" w:cs="Arial"/>
          <w:b/>
          <w:color w:val="010101"/>
          <w:lang w:eastAsia="pl-PL"/>
        </w:rPr>
        <w:t>Administratorem</w:t>
      </w:r>
      <w:r w:rsidRPr="00666168">
        <w:rPr>
          <w:rFonts w:ascii="Arial" w:eastAsia="Times New Roman" w:hAnsi="Arial" w:cs="Arial"/>
          <w:color w:val="010101"/>
          <w:lang w:eastAsia="pl-PL"/>
        </w:rPr>
        <w:t xml:space="preserve"> danych osobowych jest Mazowiecki Kurator Oświaty.</w:t>
      </w: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b/>
          <w:bCs/>
          <w:bdr w:val="none" w:sz="0" w:space="0" w:color="auto" w:frame="1"/>
          <w:shd w:val="clear" w:color="auto" w:fill="FFFFFF"/>
        </w:rPr>
        <w:t>Inspektor Ochrony Danych Osobowych</w:t>
      </w:r>
      <w:r w:rsidRPr="00666168">
        <w:rPr>
          <w:rFonts w:ascii="Arial" w:hAnsi="Arial" w:cs="Arial"/>
          <w:shd w:val="clear" w:color="auto" w:fill="FFFFFF"/>
        </w:rPr>
        <w:t xml:space="preserve">: Dane kontaktowe naszego inspektora ochrony danych osobowych to: e-mail: </w:t>
      </w:r>
      <w:hyperlink r:id="rId7" w:history="1">
        <w:r w:rsidRPr="00666168">
          <w:rPr>
            <w:rStyle w:val="Hipercze"/>
            <w:rFonts w:ascii="Arial" w:hAnsi="Arial" w:cs="Arial"/>
            <w:color w:val="1465A8"/>
            <w:shd w:val="clear" w:color="auto" w:fill="FFFFFF"/>
          </w:rPr>
          <w:t>iod@kuratorium.waw.pl</w:t>
        </w:r>
      </w:hyperlink>
      <w:r w:rsidRPr="00666168">
        <w:rPr>
          <w:rFonts w:ascii="Arial" w:hAnsi="Arial" w:cs="Arial"/>
        </w:rPr>
        <w:t xml:space="preserve">, </w:t>
      </w:r>
      <w:r w:rsidRPr="00666168">
        <w:rPr>
          <w:rFonts w:ascii="Arial" w:hAnsi="Arial" w:cs="Arial"/>
          <w:color w:val="010101"/>
          <w:shd w:val="clear" w:color="auto" w:fill="FFFFFF"/>
        </w:rPr>
        <w:t>tel.: 22 551 24 00 w. 1132.</w:t>
      </w: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b/>
          <w:bCs/>
          <w:bdr w:val="none" w:sz="0" w:space="0" w:color="auto" w:frame="1"/>
        </w:rPr>
        <w:t>Cel i podstawa przetwarzania</w:t>
      </w:r>
      <w:r w:rsidRPr="00666168">
        <w:rPr>
          <w:rFonts w:ascii="Arial" w:hAnsi="Arial" w:cs="Arial"/>
          <w:shd w:val="clear" w:color="auto" w:fill="FFFFFF"/>
        </w:rPr>
        <w:t>: Twoje dane osobowe przetwarzać będziemy w celu realizacji uprawnień do uzyskania wsparcia finansowego ze środków przeznaczonych na działalność socjalną na podstawie art. 8 ustawy z 4 marca 1994 r. o zakładowym funduszu świadczeń socjalnych w związku z art. 6 ust. 1 lit. c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w:t>
      </w: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b/>
          <w:bCs/>
          <w:bdr w:val="none" w:sz="0" w:space="0" w:color="auto" w:frame="1"/>
        </w:rPr>
        <w:t>Odbiorcy danych</w:t>
      </w:r>
      <w:r w:rsidRPr="00666168">
        <w:rPr>
          <w:rFonts w:ascii="Arial" w:hAnsi="Arial" w:cs="Arial"/>
          <w:shd w:val="clear" w:color="auto" w:fill="FFFFFF"/>
        </w:rPr>
        <w:t xml:space="preserve">: </w:t>
      </w:r>
      <w:r w:rsidRPr="00666168">
        <w:rPr>
          <w:rFonts w:ascii="Arial" w:eastAsia="Times New Roman" w:hAnsi="Arial" w:cs="Arial"/>
          <w:color w:val="010101"/>
          <w:lang w:eastAsia="pl-PL"/>
        </w:rPr>
        <w:t xml:space="preserve">Kuratorium co do zasady nie udostępnia danych osobowych innym odbiorcom, poza ustawowo uprawnionym lub właściwym do rozpatrzenia wnoszonych spraw. Kuratorium nie udostępnia danych osobowych do państw trzecich. Kuratorium nie gromadzi i nie przetwarza danych osobowych w celach marketingowych oraz zautomatyzowanego przetwarzania w celu profilowania osób. </w:t>
      </w: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b/>
          <w:bCs/>
          <w:bdr w:val="none" w:sz="0" w:space="0" w:color="auto" w:frame="1"/>
        </w:rPr>
        <w:t>Okres przechowywania danych</w:t>
      </w:r>
      <w:r w:rsidRPr="00666168">
        <w:rPr>
          <w:rFonts w:ascii="Arial" w:hAnsi="Arial" w:cs="Arial"/>
          <w:shd w:val="clear" w:color="auto" w:fill="FFFFFF"/>
        </w:rPr>
        <w:t xml:space="preserve">: Twoje dane osobowe będziemy przechowywać przez okres ubiegania się o konkretne świadczenie oraz czas niezbędny do ustalenia prawa do świadczenia i realizacji tego prawa, a także okres 3 lat od dnia wymagalności roszczenia, zgodnie z art. 291 § 1 kodeksu pracy. </w:t>
      </w: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b/>
          <w:bCs/>
          <w:bdr w:val="none" w:sz="0" w:space="0" w:color="auto" w:frame="1"/>
        </w:rPr>
        <w:t>Twoje Uprawnienia</w:t>
      </w:r>
      <w:r w:rsidRPr="00666168">
        <w:rPr>
          <w:rFonts w:ascii="Arial" w:hAnsi="Arial" w:cs="Arial"/>
          <w:shd w:val="clear" w:color="auto" w:fill="FFFFFF"/>
        </w:rPr>
        <w:t>: Masz prawo dostępu do treści swoich danych, prawo ich sprostowania, usunięcia, ograniczenia przetwarzania oraz prawo do żądania ich przeniesienia. Jeżeli Twoje dane będą przetwarzane na podstawie zgody, masz również prawo ją cofnąć w dowolnym momencie, co nie wpłynie na zgodność z prawem przetwarzana, którego dokonywaliśmy na podstawie zgody przed jej cofnięciem. Twoje uprawnienia możesz zrealizować poprzez skontaktowanie się z inspektorem ochrony danych osobowych, przesłanie pisma na adres naszej siedziby bądź skorzystanie</w:t>
      </w:r>
      <w:r w:rsidRPr="00666168">
        <w:rPr>
          <w:rFonts w:ascii="Arial" w:hAnsi="Arial" w:cs="Arial"/>
          <w:shd w:val="clear" w:color="auto" w:fill="FFFFFF"/>
        </w:rPr>
        <w:br/>
        <w:t>z formularza kontaktowego dostępnego na naszej stronie internetowej. W przypadku stwierdzenia, że przetwarzanie danych osobowych narusza przepisy RODO, masz również prawo wniesienia skargi do Prezesa Urzędu Ochrony Danych Osobowych.</w:t>
      </w:r>
    </w:p>
    <w:p w:rsidR="001C4A69" w:rsidRPr="00666168" w:rsidRDefault="001C4A69" w:rsidP="001C4A69">
      <w:pPr>
        <w:pStyle w:val="Bezodstpw"/>
        <w:numPr>
          <w:ilvl w:val="0"/>
          <w:numId w:val="1"/>
        </w:numPr>
        <w:rPr>
          <w:rFonts w:ascii="Arial" w:hAnsi="Arial" w:cs="Arial"/>
          <w:lang w:eastAsia="pl-PL"/>
        </w:rPr>
      </w:pPr>
      <w:r w:rsidRPr="00666168">
        <w:rPr>
          <w:rFonts w:ascii="Arial" w:hAnsi="Arial" w:cs="Arial"/>
          <w:b/>
          <w:bCs/>
          <w:bdr w:val="none" w:sz="0" w:space="0" w:color="auto" w:frame="1"/>
        </w:rPr>
        <w:t>Dobrowolność/obowiązek podania danych</w:t>
      </w:r>
      <w:r w:rsidRPr="00666168">
        <w:rPr>
          <w:rFonts w:ascii="Arial" w:hAnsi="Arial" w:cs="Arial"/>
          <w:shd w:val="clear" w:color="auto" w:fill="FFFFFF"/>
        </w:rPr>
        <w:t>: Podanie prze Ciebie danych w zakresie określonym w kodeksie pracy (art. 221) jest wymogiem ustawowym, jesteś zobowiązany do ich podania, konsekwencją ich niepodania będzie brak możliwości wzięcia udziału w procesie rekrutacji. Podanie pozostałych danych jest dobrowolne</w:t>
      </w:r>
      <w:r w:rsidRPr="00666168">
        <w:rPr>
          <w:rFonts w:ascii="Arial" w:hAnsi="Arial" w:cs="Arial"/>
          <w:shd w:val="clear" w:color="auto" w:fill="FFFFFF"/>
        </w:rPr>
        <w:br/>
        <w:t>i wymaga Twojej wyraźnej zgody.</w:t>
      </w:r>
    </w:p>
    <w:p w:rsidR="001C4A69" w:rsidRPr="00666168" w:rsidRDefault="001C4A69" w:rsidP="001C4A69">
      <w:pPr>
        <w:jc w:val="both"/>
        <w:rPr>
          <w:rFonts w:ascii="Arial" w:hAnsi="Arial" w:cs="Arial"/>
          <w:b/>
          <w:sz w:val="22"/>
          <w:szCs w:val="22"/>
        </w:rPr>
      </w:pPr>
      <w:r w:rsidRPr="00666168">
        <w:rPr>
          <w:rFonts w:ascii="Arial" w:hAnsi="Arial" w:cs="Arial"/>
          <w:b/>
          <w:color w:val="FF0000"/>
          <w:sz w:val="22"/>
          <w:szCs w:val="22"/>
        </w:rPr>
        <w:t xml:space="preserve">                                                                         </w:t>
      </w:r>
    </w:p>
    <w:p w:rsidR="0000109E" w:rsidRDefault="0000109E"/>
    <w:sectPr w:rsidR="0000109E" w:rsidSect="00B5797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91" w:rsidRDefault="00BD6691">
      <w:r>
        <w:separator/>
      </w:r>
    </w:p>
  </w:endnote>
  <w:endnote w:type="continuationSeparator" w:id="0">
    <w:p w:rsidR="00BD6691" w:rsidRDefault="00BD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91" w:rsidRDefault="00BD6691">
      <w:r>
        <w:separator/>
      </w:r>
    </w:p>
  </w:footnote>
  <w:footnote w:type="continuationSeparator" w:id="0">
    <w:p w:rsidR="00BD6691" w:rsidRDefault="00BD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4297"/>
      <w:docPartObj>
        <w:docPartGallery w:val="Page Numbers (Top of Page)"/>
        <w:docPartUnique/>
      </w:docPartObj>
    </w:sdtPr>
    <w:sdtEndPr/>
    <w:sdtContent>
      <w:p w:rsidR="00B5797E" w:rsidRDefault="00666168">
        <w:pPr>
          <w:pStyle w:val="Nagwek"/>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rsidR="00B5797E" w:rsidRDefault="00BD66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29BD"/>
    <w:multiLevelType w:val="hybridMultilevel"/>
    <w:tmpl w:val="F364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69"/>
    <w:rsid w:val="0000109E"/>
    <w:rsid w:val="001C4A69"/>
    <w:rsid w:val="002D18A1"/>
    <w:rsid w:val="00466AE9"/>
    <w:rsid w:val="004948DA"/>
    <w:rsid w:val="00666168"/>
    <w:rsid w:val="00BD6691"/>
    <w:rsid w:val="00D50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807FC-B7E0-438D-9F10-FC342E7C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4A6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4A69"/>
    <w:pPr>
      <w:tabs>
        <w:tab w:val="center" w:pos="4536"/>
        <w:tab w:val="right" w:pos="9072"/>
      </w:tabs>
    </w:pPr>
  </w:style>
  <w:style w:type="character" w:customStyle="1" w:styleId="NagwekZnak">
    <w:name w:val="Nagłówek Znak"/>
    <w:basedOn w:val="Domylnaczcionkaakapitu"/>
    <w:link w:val="Nagwek"/>
    <w:uiPriority w:val="99"/>
    <w:rsid w:val="001C4A69"/>
    <w:rPr>
      <w:rFonts w:ascii="Times New Roman" w:eastAsia="Times New Roman" w:hAnsi="Times New Roman" w:cs="Times New Roman"/>
      <w:sz w:val="24"/>
      <w:szCs w:val="24"/>
      <w:lang w:eastAsia="pl-PL"/>
    </w:rPr>
  </w:style>
  <w:style w:type="paragraph" w:styleId="Bezodstpw">
    <w:name w:val="No Spacing"/>
    <w:uiPriority w:val="1"/>
    <w:qFormat/>
    <w:rsid w:val="001C4A69"/>
    <w:pPr>
      <w:spacing w:after="0" w:line="240" w:lineRule="auto"/>
      <w:jc w:val="both"/>
    </w:pPr>
  </w:style>
  <w:style w:type="character" w:styleId="Hipercze">
    <w:name w:val="Hyperlink"/>
    <w:basedOn w:val="Domylnaczcionkaakapitu"/>
    <w:uiPriority w:val="99"/>
    <w:semiHidden/>
    <w:unhideWhenUsed/>
    <w:rsid w:val="001C4A69"/>
    <w:rPr>
      <w:color w:val="0000FF"/>
      <w:u w:val="single"/>
    </w:rPr>
  </w:style>
  <w:style w:type="paragraph" w:styleId="Tekstdymka">
    <w:name w:val="Balloon Text"/>
    <w:basedOn w:val="Normalny"/>
    <w:link w:val="TekstdymkaZnak"/>
    <w:uiPriority w:val="99"/>
    <w:semiHidden/>
    <w:unhideWhenUsed/>
    <w:rsid w:val="006661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616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kuratorium.wa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2592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Paluba</dc:creator>
  <cp:keywords/>
  <dc:description/>
  <cp:lastModifiedBy>Agata Siekierska</cp:lastModifiedBy>
  <cp:revision>2</cp:revision>
  <cp:lastPrinted>2018-11-13T10:23:00Z</cp:lastPrinted>
  <dcterms:created xsi:type="dcterms:W3CDTF">2019-01-11T13:15:00Z</dcterms:created>
  <dcterms:modified xsi:type="dcterms:W3CDTF">2019-01-11T13:15:00Z</dcterms:modified>
</cp:coreProperties>
</file>