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7E" w:rsidRPr="00A71EEC" w:rsidRDefault="00EF0C7E" w:rsidP="00EF0C7E">
      <w:pPr>
        <w:shd w:val="clear" w:color="auto" w:fill="FFFFFF"/>
        <w:spacing w:line="259" w:lineRule="exact"/>
        <w:ind w:right="432" w:firstLine="48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Załącznik Nr 1</w:t>
      </w:r>
    </w:p>
    <w:p w:rsidR="00EF0C7E" w:rsidRPr="00A71EEC" w:rsidRDefault="00EF0C7E" w:rsidP="00EF0C7E">
      <w:pPr>
        <w:shd w:val="clear" w:color="auto" w:fill="FFFFFF"/>
        <w:spacing w:line="259" w:lineRule="exact"/>
        <w:ind w:right="432" w:firstLine="4820"/>
        <w:rPr>
          <w:rFonts w:ascii="Arial" w:hAnsi="Arial" w:cs="Arial"/>
          <w:b/>
          <w:color w:val="000000"/>
          <w:sz w:val="22"/>
          <w:szCs w:val="22"/>
        </w:rPr>
      </w:pPr>
      <w:r w:rsidRPr="00A71EEC">
        <w:rPr>
          <w:rFonts w:ascii="Arial" w:hAnsi="Arial" w:cs="Arial"/>
          <w:b/>
          <w:color w:val="000000"/>
          <w:sz w:val="22"/>
          <w:szCs w:val="22"/>
        </w:rPr>
        <w:t>do Polityki zarządzania ryzykiem</w:t>
      </w:r>
    </w:p>
    <w:p w:rsidR="00EF0C7E" w:rsidRPr="00A71EEC" w:rsidRDefault="00EF0C7E" w:rsidP="00EF0C7E">
      <w:pPr>
        <w:shd w:val="clear" w:color="auto" w:fill="FFFFFF"/>
        <w:spacing w:line="259" w:lineRule="exact"/>
        <w:ind w:right="432" w:firstLine="4820"/>
        <w:rPr>
          <w:rFonts w:ascii="Arial" w:hAnsi="Arial" w:cs="Arial"/>
          <w:b/>
          <w:color w:val="000000"/>
          <w:spacing w:val="-1"/>
          <w:sz w:val="22"/>
          <w:szCs w:val="22"/>
        </w:rPr>
      </w:pPr>
      <w:r w:rsidRPr="00A71EEC">
        <w:rPr>
          <w:rFonts w:ascii="Arial" w:hAnsi="Arial" w:cs="Arial"/>
          <w:b/>
          <w:color w:val="000000"/>
          <w:sz w:val="22"/>
          <w:szCs w:val="22"/>
        </w:rPr>
        <w:t xml:space="preserve">w Kuratorium Oświaty w  </w:t>
      </w:r>
      <w:r w:rsidRPr="00A71EEC">
        <w:rPr>
          <w:rFonts w:ascii="Arial" w:hAnsi="Arial" w:cs="Arial"/>
          <w:b/>
          <w:color w:val="000000"/>
          <w:spacing w:val="-1"/>
          <w:sz w:val="22"/>
          <w:szCs w:val="22"/>
        </w:rPr>
        <w:t>Warszawie</w:t>
      </w:r>
    </w:p>
    <w:p w:rsidR="00EF0C7E" w:rsidRDefault="00EF0C7E" w:rsidP="00EF0C7E">
      <w:pPr>
        <w:shd w:val="clear" w:color="auto" w:fill="FFFFFF"/>
        <w:spacing w:line="259" w:lineRule="exact"/>
        <w:ind w:right="432" w:firstLine="4820"/>
        <w:rPr>
          <w:rFonts w:ascii="Arial" w:hAnsi="Arial" w:cs="Arial"/>
          <w:b/>
          <w:sz w:val="22"/>
          <w:szCs w:val="22"/>
        </w:rPr>
      </w:pPr>
    </w:p>
    <w:p w:rsidR="00EF0C7E" w:rsidRDefault="00EF0C7E" w:rsidP="00EF0C7E">
      <w:pPr>
        <w:shd w:val="clear" w:color="auto" w:fill="FFFFFF"/>
        <w:spacing w:line="259" w:lineRule="exact"/>
        <w:ind w:right="432" w:firstLine="4820"/>
        <w:rPr>
          <w:rFonts w:ascii="Arial" w:hAnsi="Arial" w:cs="Arial"/>
          <w:b/>
          <w:sz w:val="22"/>
          <w:szCs w:val="22"/>
        </w:rPr>
      </w:pPr>
    </w:p>
    <w:p w:rsidR="00811E9B" w:rsidRDefault="00811E9B" w:rsidP="00EF0C7E">
      <w:pPr>
        <w:shd w:val="clear" w:color="auto" w:fill="FFFFFF"/>
        <w:spacing w:line="259" w:lineRule="exact"/>
        <w:ind w:right="432" w:firstLine="4820"/>
        <w:rPr>
          <w:rFonts w:ascii="Arial" w:hAnsi="Arial" w:cs="Arial"/>
          <w:b/>
          <w:sz w:val="22"/>
          <w:szCs w:val="22"/>
        </w:rPr>
      </w:pPr>
    </w:p>
    <w:p w:rsidR="00D34778" w:rsidRPr="00A71EEC" w:rsidRDefault="00D34778" w:rsidP="00EF0C7E">
      <w:pPr>
        <w:shd w:val="clear" w:color="auto" w:fill="FFFFFF"/>
        <w:spacing w:line="259" w:lineRule="exact"/>
        <w:ind w:right="432" w:firstLine="482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F0C7E" w:rsidRPr="00A71EEC" w:rsidRDefault="00EF0C7E" w:rsidP="00EF0C7E">
      <w:pPr>
        <w:shd w:val="clear" w:color="auto" w:fill="FFFFFF"/>
        <w:ind w:left="410"/>
        <w:jc w:val="center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A71EEC">
        <w:rPr>
          <w:rFonts w:ascii="Arial" w:hAnsi="Arial" w:cs="Arial"/>
          <w:b/>
          <w:color w:val="000000"/>
          <w:spacing w:val="-2"/>
          <w:sz w:val="22"/>
          <w:szCs w:val="22"/>
        </w:rPr>
        <w:t>WYKAZ</w:t>
      </w:r>
    </w:p>
    <w:p w:rsidR="00EF0C7E" w:rsidRPr="00A71EEC" w:rsidRDefault="00EF0C7E" w:rsidP="00EF0C7E">
      <w:pPr>
        <w:shd w:val="clear" w:color="auto" w:fill="FFFFFF"/>
        <w:ind w:left="410"/>
        <w:jc w:val="center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A71EEC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CZYNNIKÓW  RYZYK  W </w:t>
      </w:r>
      <w:r w:rsidR="0036468A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Pr="00A71EEC">
        <w:rPr>
          <w:rFonts w:ascii="Arial" w:hAnsi="Arial" w:cs="Arial"/>
          <w:b/>
          <w:color w:val="000000"/>
          <w:spacing w:val="-2"/>
          <w:sz w:val="22"/>
          <w:szCs w:val="22"/>
        </w:rPr>
        <w:t>OBSZARACH  RYZYK</w:t>
      </w:r>
    </w:p>
    <w:p w:rsidR="00EF0C7E" w:rsidRDefault="00EF0C7E" w:rsidP="00EF0C7E">
      <w:pPr>
        <w:shd w:val="clear" w:color="auto" w:fill="FFFFFF"/>
        <w:ind w:left="410"/>
        <w:rPr>
          <w:rFonts w:ascii="Arial" w:hAnsi="Arial" w:cs="Arial"/>
          <w:b/>
          <w:sz w:val="22"/>
          <w:szCs w:val="22"/>
        </w:rPr>
      </w:pPr>
    </w:p>
    <w:p w:rsidR="00811E9B" w:rsidRDefault="00811E9B" w:rsidP="00EF0C7E">
      <w:pPr>
        <w:shd w:val="clear" w:color="auto" w:fill="FFFFFF"/>
        <w:ind w:left="410"/>
        <w:rPr>
          <w:rFonts w:ascii="Arial" w:hAnsi="Arial" w:cs="Arial"/>
          <w:b/>
          <w:sz w:val="22"/>
          <w:szCs w:val="22"/>
        </w:rPr>
      </w:pPr>
    </w:p>
    <w:p w:rsidR="00811E9B" w:rsidRPr="00A71EEC" w:rsidRDefault="00811E9B" w:rsidP="00EF0C7E">
      <w:pPr>
        <w:shd w:val="clear" w:color="auto" w:fill="FFFFFF"/>
        <w:ind w:left="41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88"/>
      </w:tblGrid>
      <w:tr w:rsidR="00EF0C7E" w:rsidRPr="00A71EEC" w:rsidTr="006C4518">
        <w:tc>
          <w:tcPr>
            <w:tcW w:w="9288" w:type="dxa"/>
          </w:tcPr>
          <w:p w:rsidR="00EF0C7E" w:rsidRPr="00A71EEC" w:rsidRDefault="00EF0C7E" w:rsidP="00A60ACF">
            <w:pPr>
              <w:shd w:val="clear" w:color="auto" w:fill="FFFFFF"/>
              <w:spacing w:before="245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A71EEC"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  <w:t>Obszar I - ZARZĄDZANIE</w:t>
            </w:r>
          </w:p>
          <w:p w:rsidR="00EF0C7E" w:rsidRPr="00A71EEC" w:rsidRDefault="00EF0C7E" w:rsidP="00A60ACF">
            <w:pPr>
              <w:shd w:val="clear" w:color="auto" w:fill="FFFFFF"/>
              <w:spacing w:before="24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0C7E" w:rsidRPr="00A71EEC" w:rsidTr="006C4518">
        <w:tc>
          <w:tcPr>
            <w:tcW w:w="9288" w:type="dxa"/>
          </w:tcPr>
          <w:p w:rsidR="00EF0C7E" w:rsidRPr="00A71EEC" w:rsidRDefault="00E13762" w:rsidP="00A60AC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  <w:t>1</w:t>
            </w:r>
            <w:r w:rsidR="00EF0C7E" w:rsidRPr="00A71EEC"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  <w:t>. Duża liczba wolnych etatów</w:t>
            </w:r>
          </w:p>
        </w:tc>
      </w:tr>
      <w:tr w:rsidR="00EF0C7E" w:rsidRPr="00A71EEC" w:rsidTr="006C4518">
        <w:tc>
          <w:tcPr>
            <w:tcW w:w="9288" w:type="dxa"/>
          </w:tcPr>
          <w:p w:rsidR="00EF0C7E" w:rsidRPr="005B3894" w:rsidRDefault="00EF0C7E" w:rsidP="00A60ACF">
            <w:pPr>
              <w:shd w:val="clear" w:color="auto" w:fill="FFFFFF"/>
              <w:spacing w:before="14"/>
              <w:rPr>
                <w:rFonts w:ascii="Arial" w:hAnsi="Arial" w:cs="Arial"/>
                <w:i/>
                <w:sz w:val="22"/>
                <w:szCs w:val="22"/>
              </w:rPr>
            </w:pPr>
            <w:r w:rsidRPr="005B3894">
              <w:rPr>
                <w:rFonts w:ascii="Arial" w:hAnsi="Arial" w:cs="Arial"/>
                <w:i/>
                <w:color w:val="000000"/>
                <w:spacing w:val="-2"/>
                <w:sz w:val="22"/>
                <w:szCs w:val="22"/>
              </w:rPr>
              <w:t>2.</w:t>
            </w:r>
            <w:r w:rsidR="005B3894" w:rsidRPr="005B3894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 Duży wskaźnik zachorowalności</w:t>
            </w:r>
          </w:p>
        </w:tc>
      </w:tr>
      <w:tr w:rsidR="00EF0C7E" w:rsidRPr="00A71EEC" w:rsidTr="006C4518">
        <w:tc>
          <w:tcPr>
            <w:tcW w:w="9288" w:type="dxa"/>
          </w:tcPr>
          <w:p w:rsidR="00EF0C7E" w:rsidRPr="005B3894" w:rsidRDefault="00EF0C7E" w:rsidP="005B3894">
            <w:pPr>
              <w:shd w:val="clear" w:color="auto" w:fill="FFFFFF"/>
              <w:spacing w:before="7"/>
              <w:rPr>
                <w:rFonts w:ascii="Arial" w:hAnsi="Arial" w:cs="Arial"/>
                <w:sz w:val="22"/>
                <w:szCs w:val="22"/>
              </w:rPr>
            </w:pPr>
            <w:r w:rsidRPr="005B3894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3. </w:t>
            </w:r>
            <w:r w:rsidR="005B3894" w:rsidRPr="005B3894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Duży odsetek długotrwałych zwolnień lekarskich</w:t>
            </w:r>
          </w:p>
        </w:tc>
      </w:tr>
      <w:tr w:rsidR="005B3894" w:rsidRPr="00A71EEC" w:rsidTr="006C4518">
        <w:tc>
          <w:tcPr>
            <w:tcW w:w="9288" w:type="dxa"/>
          </w:tcPr>
          <w:p w:rsidR="005B3894" w:rsidRPr="005B3894" w:rsidRDefault="005B3894" w:rsidP="00D91564">
            <w:pPr>
              <w:shd w:val="clear" w:color="auto" w:fill="FFFFFF"/>
              <w:spacing w:before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4</w:t>
            </w:r>
            <w:r w:rsidRPr="005B3894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. Zbyt niski poziom zatrudnienia</w:t>
            </w:r>
          </w:p>
        </w:tc>
      </w:tr>
      <w:tr w:rsidR="005B3894" w:rsidRPr="00A71EEC" w:rsidTr="006C4518">
        <w:tc>
          <w:tcPr>
            <w:tcW w:w="9288" w:type="dxa"/>
          </w:tcPr>
          <w:p w:rsidR="005B3894" w:rsidRPr="005B3894" w:rsidRDefault="005B3894" w:rsidP="00D9156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5</w:t>
            </w:r>
            <w:r w:rsidRPr="005B3894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. Brak możliwości zatrudnienia pracowników</w:t>
            </w:r>
          </w:p>
        </w:tc>
      </w:tr>
      <w:tr w:rsidR="005B3894" w:rsidRPr="00A71EEC" w:rsidTr="006C4518">
        <w:tc>
          <w:tcPr>
            <w:tcW w:w="9288" w:type="dxa"/>
          </w:tcPr>
          <w:p w:rsidR="005B3894" w:rsidRPr="005B3894" w:rsidRDefault="005B3894" w:rsidP="00D91564">
            <w:pPr>
              <w:shd w:val="clear" w:color="auto" w:fill="FFFFFF"/>
              <w:spacing w:before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6</w:t>
            </w:r>
            <w:r w:rsidRPr="005B3894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. Wysoka rotacja pracowników</w:t>
            </w:r>
          </w:p>
        </w:tc>
      </w:tr>
      <w:tr w:rsidR="005B3894" w:rsidRPr="00A71EEC" w:rsidTr="006C4518">
        <w:tc>
          <w:tcPr>
            <w:tcW w:w="9288" w:type="dxa"/>
          </w:tcPr>
          <w:p w:rsidR="005B3894" w:rsidRPr="005B3894" w:rsidRDefault="005B3894" w:rsidP="00D91564">
            <w:pPr>
              <w:shd w:val="clear" w:color="auto" w:fill="FFFFFF"/>
              <w:spacing w:before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7</w:t>
            </w:r>
            <w:r w:rsidRPr="005B3894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. Niestaranność personelu</w:t>
            </w:r>
          </w:p>
        </w:tc>
      </w:tr>
      <w:tr w:rsidR="005B3894" w:rsidRPr="00A71EEC" w:rsidTr="006C4518">
        <w:tc>
          <w:tcPr>
            <w:tcW w:w="9288" w:type="dxa"/>
          </w:tcPr>
          <w:p w:rsidR="005B3894" w:rsidRPr="005B3894" w:rsidRDefault="005B3894" w:rsidP="00A60ACF">
            <w:pPr>
              <w:shd w:val="clear" w:color="auto" w:fill="FFFFFF"/>
              <w:spacing w:before="7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8</w:t>
            </w:r>
            <w:r w:rsidRPr="005B3894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. Brak pracowników posiadających odpowiednie kwalifikacje, umiejętności</w:t>
            </w:r>
            <w:r w:rsidRPr="005B3894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lub doświadczenia</w:t>
            </w:r>
          </w:p>
        </w:tc>
      </w:tr>
      <w:tr w:rsidR="005B3894" w:rsidRPr="00A71EEC" w:rsidTr="006C4518">
        <w:tc>
          <w:tcPr>
            <w:tcW w:w="9288" w:type="dxa"/>
          </w:tcPr>
          <w:p w:rsidR="005B3894" w:rsidRPr="005B3894" w:rsidRDefault="005B3894" w:rsidP="00A60ACF">
            <w:pPr>
              <w:shd w:val="clear" w:color="auto" w:fill="FFFFFF"/>
              <w:spacing w:before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9</w:t>
            </w:r>
            <w:r w:rsidRPr="005B3894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. Regularne niedotrzymywanie terminów</w:t>
            </w:r>
          </w:p>
        </w:tc>
      </w:tr>
      <w:tr w:rsidR="005B3894" w:rsidRPr="00A71EEC" w:rsidTr="006C4518">
        <w:tc>
          <w:tcPr>
            <w:tcW w:w="9288" w:type="dxa"/>
          </w:tcPr>
          <w:p w:rsidR="005B3894" w:rsidRPr="005B3894" w:rsidRDefault="005B3894" w:rsidP="005B3894">
            <w:pPr>
              <w:shd w:val="clear" w:color="auto" w:fill="FFFFFF"/>
              <w:spacing w:before="7"/>
              <w:rPr>
                <w:rFonts w:ascii="Arial" w:hAnsi="Arial" w:cs="Arial"/>
                <w:sz w:val="22"/>
                <w:szCs w:val="22"/>
              </w:rPr>
            </w:pPr>
            <w:r w:rsidRPr="005B3894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0</w:t>
            </w:r>
            <w:r w:rsidRPr="005B3894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. Zbyt mały budżet</w:t>
            </w:r>
          </w:p>
        </w:tc>
      </w:tr>
      <w:tr w:rsidR="005B3894" w:rsidRPr="00A71EEC" w:rsidTr="006C4518">
        <w:tc>
          <w:tcPr>
            <w:tcW w:w="9288" w:type="dxa"/>
          </w:tcPr>
          <w:p w:rsidR="005B3894" w:rsidRPr="005B3894" w:rsidRDefault="005B3894" w:rsidP="005B3894">
            <w:pPr>
              <w:shd w:val="clear" w:color="auto" w:fill="FFFFFF"/>
              <w:spacing w:before="7"/>
              <w:rPr>
                <w:rFonts w:ascii="Arial" w:hAnsi="Arial" w:cs="Arial"/>
                <w:sz w:val="22"/>
                <w:szCs w:val="22"/>
              </w:rPr>
            </w:pPr>
            <w:r w:rsidRPr="005B3894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1</w:t>
            </w:r>
            <w:r w:rsidRPr="005B3894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. Rosnące wymagania płacowe</w:t>
            </w:r>
          </w:p>
        </w:tc>
      </w:tr>
      <w:tr w:rsidR="005B3894" w:rsidRPr="00A71EEC" w:rsidTr="006C4518">
        <w:tc>
          <w:tcPr>
            <w:tcW w:w="9288" w:type="dxa"/>
          </w:tcPr>
          <w:p w:rsidR="005B3894" w:rsidRPr="005B3894" w:rsidRDefault="005B3894" w:rsidP="005B389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5B3894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2</w:t>
            </w:r>
            <w:r w:rsidRPr="005B3894">
              <w:rPr>
                <w:rFonts w:ascii="Arial" w:hAnsi="Arial" w:cs="Arial"/>
                <w:i/>
                <w:iCs/>
                <w:color w:val="000000"/>
                <w:spacing w:val="-3"/>
                <w:sz w:val="22"/>
                <w:szCs w:val="22"/>
              </w:rPr>
              <w:t xml:space="preserve">. </w:t>
            </w:r>
            <w:r w:rsidRPr="005B3894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Brak zaangażowania w pracę jednostki</w:t>
            </w:r>
          </w:p>
        </w:tc>
      </w:tr>
      <w:tr w:rsidR="005B3894" w:rsidRPr="00A71EEC" w:rsidTr="006C4518">
        <w:tc>
          <w:tcPr>
            <w:tcW w:w="9288" w:type="dxa"/>
          </w:tcPr>
          <w:p w:rsidR="005B3894" w:rsidRPr="005B3894" w:rsidRDefault="005B3894" w:rsidP="005B3894">
            <w:pPr>
              <w:shd w:val="clear" w:color="auto" w:fill="FFFFFF"/>
              <w:spacing w:before="7"/>
              <w:rPr>
                <w:rFonts w:ascii="Arial" w:hAnsi="Arial" w:cs="Arial"/>
                <w:sz w:val="22"/>
                <w:szCs w:val="22"/>
              </w:rPr>
            </w:pPr>
            <w:r w:rsidRPr="005B3894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3</w:t>
            </w:r>
            <w:r w:rsidRPr="005B3894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. Rosnący lub niedopuszczalny poziom skarg</w:t>
            </w:r>
          </w:p>
        </w:tc>
      </w:tr>
      <w:tr w:rsidR="005B3894" w:rsidRPr="00A71EEC" w:rsidTr="006C4518">
        <w:tc>
          <w:tcPr>
            <w:tcW w:w="9288" w:type="dxa"/>
          </w:tcPr>
          <w:p w:rsidR="005B3894" w:rsidRPr="005B3894" w:rsidRDefault="005B3894" w:rsidP="005B3894">
            <w:pPr>
              <w:shd w:val="clear" w:color="auto" w:fill="FFFFFF"/>
              <w:spacing w:before="7"/>
              <w:rPr>
                <w:rFonts w:ascii="Arial" w:hAnsi="Arial" w:cs="Arial"/>
                <w:sz w:val="22"/>
                <w:szCs w:val="22"/>
              </w:rPr>
            </w:pPr>
            <w:r w:rsidRPr="005B3894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4</w:t>
            </w:r>
            <w:r w:rsidRPr="005B3894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. Wysoki poziom działań dyscyplinarnych</w:t>
            </w:r>
          </w:p>
        </w:tc>
      </w:tr>
      <w:tr w:rsidR="005B3894" w:rsidRPr="00A71EEC" w:rsidTr="006C4518">
        <w:tc>
          <w:tcPr>
            <w:tcW w:w="9288" w:type="dxa"/>
          </w:tcPr>
          <w:p w:rsidR="005B3894" w:rsidRPr="005B3894" w:rsidRDefault="005B3894" w:rsidP="005B3894">
            <w:pPr>
              <w:shd w:val="clear" w:color="auto" w:fill="FFFFFF"/>
              <w:spacing w:before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15</w:t>
            </w:r>
            <w:r w:rsidRPr="005B3894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. Informacje o naruszeniu zasad zachowania</w:t>
            </w:r>
          </w:p>
        </w:tc>
      </w:tr>
      <w:tr w:rsidR="005B3894" w:rsidRPr="00A71EEC" w:rsidTr="006C4518">
        <w:tc>
          <w:tcPr>
            <w:tcW w:w="9288" w:type="dxa"/>
          </w:tcPr>
          <w:p w:rsidR="005B3894" w:rsidRPr="00A71EEC" w:rsidRDefault="005B3894" w:rsidP="00A60ACF">
            <w:pPr>
              <w:shd w:val="clear" w:color="auto" w:fill="FFFFFF"/>
              <w:ind w:right="799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2"/>
                <w:szCs w:val="22"/>
              </w:rPr>
            </w:pPr>
          </w:p>
          <w:p w:rsidR="005B3894" w:rsidRPr="00A71EEC" w:rsidRDefault="005B3894" w:rsidP="00A60ACF">
            <w:pPr>
              <w:shd w:val="clear" w:color="auto" w:fill="FFFFFF"/>
              <w:ind w:right="799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2"/>
                <w:szCs w:val="22"/>
              </w:rPr>
            </w:pPr>
            <w:r w:rsidRPr="00A71EEC">
              <w:rPr>
                <w:rFonts w:ascii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Obszar II – FINANSE</w:t>
            </w:r>
          </w:p>
          <w:p w:rsidR="005B3894" w:rsidRPr="00A71EEC" w:rsidRDefault="005B3894" w:rsidP="00A60ACF">
            <w:pPr>
              <w:shd w:val="clear" w:color="auto" w:fill="FFFFFF"/>
              <w:ind w:right="79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894" w:rsidRPr="00A71EEC" w:rsidTr="006C4518">
        <w:tc>
          <w:tcPr>
            <w:tcW w:w="9288" w:type="dxa"/>
          </w:tcPr>
          <w:p w:rsidR="005B3894" w:rsidRPr="00A71EEC" w:rsidRDefault="00E13762" w:rsidP="00A60AC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1</w:t>
            </w:r>
            <w:r w:rsidR="005B3894" w:rsidRPr="00A71EEC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. Zła sytuacja finansowa</w:t>
            </w:r>
          </w:p>
        </w:tc>
      </w:tr>
      <w:tr w:rsidR="005B3894" w:rsidRPr="00A71EEC" w:rsidTr="006C4518">
        <w:tc>
          <w:tcPr>
            <w:tcW w:w="9288" w:type="dxa"/>
          </w:tcPr>
          <w:p w:rsidR="005B3894" w:rsidRPr="00A71EEC" w:rsidRDefault="005B3894" w:rsidP="00A60ACF">
            <w:pPr>
              <w:shd w:val="clear" w:color="auto" w:fill="FFFFFF"/>
              <w:tabs>
                <w:tab w:val="left" w:leader="underscore" w:pos="1966"/>
                <w:tab w:val="left" w:leader="underscore" w:pos="3175"/>
                <w:tab w:val="left" w:leader="underscore" w:pos="4248"/>
                <w:tab w:val="left" w:leader="underscore" w:pos="7646"/>
              </w:tabs>
              <w:spacing w:line="259" w:lineRule="exact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71EEC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2. Duża liczba wykrytych nieprawidłowości podczas kontroli dokumentów finansowo -</w:t>
            </w:r>
            <w:r w:rsidRPr="00A71EEC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br/>
              <w:t xml:space="preserve">księgowych   </w:t>
            </w:r>
          </w:p>
        </w:tc>
      </w:tr>
      <w:tr w:rsidR="005B3894" w:rsidRPr="00A71EEC" w:rsidTr="00E13762">
        <w:trPr>
          <w:trHeight w:val="392"/>
        </w:trPr>
        <w:tc>
          <w:tcPr>
            <w:tcW w:w="9288" w:type="dxa"/>
          </w:tcPr>
          <w:p w:rsidR="005B3894" w:rsidRPr="00A71EEC" w:rsidRDefault="00E13762" w:rsidP="00E13762">
            <w:pPr>
              <w:shd w:val="clear" w:color="auto" w:fill="FFFFFF"/>
              <w:tabs>
                <w:tab w:val="left" w:pos="274"/>
              </w:tabs>
              <w:spacing w:before="7"/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3. </w:t>
            </w:r>
            <w:r w:rsidR="005B3894" w:rsidRPr="00A71EEC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Nieprawidłowe działanie kontroli wewnętrznej</w:t>
            </w:r>
          </w:p>
        </w:tc>
      </w:tr>
      <w:tr w:rsidR="005B3894" w:rsidRPr="00A71EEC" w:rsidTr="006C4518">
        <w:tc>
          <w:tcPr>
            <w:tcW w:w="9288" w:type="dxa"/>
          </w:tcPr>
          <w:p w:rsidR="005B3894" w:rsidRPr="00A71EEC" w:rsidRDefault="00E13762" w:rsidP="00E13762">
            <w:pPr>
              <w:shd w:val="clear" w:color="auto" w:fill="FFFFFF"/>
              <w:tabs>
                <w:tab w:val="left" w:pos="274"/>
              </w:tabs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4. </w:t>
            </w:r>
            <w:r w:rsidR="005B3894" w:rsidRPr="00A71EEC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Niekorzystne raporty audytu wewnętrznego i zewnętrznego</w:t>
            </w:r>
          </w:p>
        </w:tc>
      </w:tr>
      <w:tr w:rsidR="005B3894" w:rsidRPr="00A71EEC" w:rsidTr="006C4518">
        <w:tc>
          <w:tcPr>
            <w:tcW w:w="9288" w:type="dxa"/>
          </w:tcPr>
          <w:p w:rsidR="005B3894" w:rsidRPr="00A71EEC" w:rsidRDefault="005B3894" w:rsidP="00A60ACF">
            <w:pPr>
              <w:shd w:val="clear" w:color="auto" w:fill="FFFFFF"/>
              <w:spacing w:before="7"/>
              <w:rPr>
                <w:rFonts w:ascii="Arial" w:hAnsi="Arial" w:cs="Arial"/>
                <w:sz w:val="22"/>
                <w:szCs w:val="22"/>
              </w:rPr>
            </w:pPr>
            <w:r w:rsidRPr="00A71EEC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5. Rosnąca liczba błędów rachunkowych</w:t>
            </w:r>
          </w:p>
        </w:tc>
      </w:tr>
      <w:tr w:rsidR="005B3894" w:rsidRPr="00A71EEC" w:rsidTr="006C4518">
        <w:tc>
          <w:tcPr>
            <w:tcW w:w="9288" w:type="dxa"/>
          </w:tcPr>
          <w:p w:rsidR="005B3894" w:rsidRPr="00A71EEC" w:rsidRDefault="005B3894" w:rsidP="00A60ACF">
            <w:pPr>
              <w:shd w:val="clear" w:color="auto" w:fill="FFFFFF"/>
              <w:spacing w:before="14"/>
              <w:rPr>
                <w:rFonts w:ascii="Arial" w:hAnsi="Arial" w:cs="Arial"/>
                <w:sz w:val="22"/>
                <w:szCs w:val="22"/>
              </w:rPr>
            </w:pPr>
            <w:r w:rsidRPr="00A71EEC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6. Informacje o błędach rachunkowych</w:t>
            </w:r>
          </w:p>
        </w:tc>
      </w:tr>
      <w:tr w:rsidR="005B3894" w:rsidRPr="00A71EEC" w:rsidTr="006C4518">
        <w:tc>
          <w:tcPr>
            <w:tcW w:w="9288" w:type="dxa"/>
          </w:tcPr>
          <w:p w:rsidR="005B3894" w:rsidRPr="00A71EEC" w:rsidRDefault="005B3894" w:rsidP="00A60ACF">
            <w:pPr>
              <w:shd w:val="clear" w:color="auto" w:fill="FFFFFF"/>
              <w:spacing w:before="7"/>
              <w:rPr>
                <w:rFonts w:ascii="Arial" w:hAnsi="Arial" w:cs="Arial"/>
                <w:sz w:val="22"/>
                <w:szCs w:val="22"/>
              </w:rPr>
            </w:pPr>
            <w:r w:rsidRPr="00A71EEC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7. Niedostateczne i nadmierne wydatki budżetowe</w:t>
            </w:r>
          </w:p>
        </w:tc>
      </w:tr>
      <w:tr w:rsidR="005B3894" w:rsidRPr="00A71EEC" w:rsidTr="006C4518">
        <w:tc>
          <w:tcPr>
            <w:tcW w:w="9288" w:type="dxa"/>
          </w:tcPr>
          <w:p w:rsidR="005B3894" w:rsidRPr="00A71EEC" w:rsidRDefault="005B3894" w:rsidP="00A60AC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A71EEC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8. Zbyt mały budżet</w:t>
            </w:r>
          </w:p>
        </w:tc>
      </w:tr>
      <w:tr w:rsidR="005B3894" w:rsidRPr="00A71EEC" w:rsidTr="006C4518">
        <w:tc>
          <w:tcPr>
            <w:tcW w:w="9288" w:type="dxa"/>
          </w:tcPr>
          <w:p w:rsidR="005B3894" w:rsidRPr="00A71EEC" w:rsidRDefault="005B3894" w:rsidP="00A60AC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A71EEC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.</w:t>
            </w:r>
            <w:r w:rsidRPr="00A71EEC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Źle określony budżet</w:t>
            </w:r>
          </w:p>
        </w:tc>
      </w:tr>
      <w:tr w:rsidR="005B3894" w:rsidRPr="00A71EEC" w:rsidTr="006C4518">
        <w:tc>
          <w:tcPr>
            <w:tcW w:w="9288" w:type="dxa"/>
          </w:tcPr>
          <w:p w:rsidR="005B3894" w:rsidRPr="00A71EEC" w:rsidRDefault="005B3894" w:rsidP="00A60AC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A71EEC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10. Niezgodność z polityką i standardami rachunkowości</w:t>
            </w:r>
          </w:p>
        </w:tc>
      </w:tr>
      <w:tr w:rsidR="005B3894" w:rsidRPr="00A71EEC" w:rsidTr="006C4518">
        <w:tc>
          <w:tcPr>
            <w:tcW w:w="9288" w:type="dxa"/>
          </w:tcPr>
          <w:p w:rsidR="005B3894" w:rsidRPr="00A71EEC" w:rsidRDefault="005B3894" w:rsidP="00A60ACF">
            <w:pPr>
              <w:shd w:val="clear" w:color="auto" w:fill="FFFFFF"/>
              <w:spacing w:before="14"/>
              <w:rPr>
                <w:rFonts w:ascii="Arial" w:hAnsi="Arial" w:cs="Arial"/>
                <w:sz w:val="22"/>
                <w:szCs w:val="22"/>
              </w:rPr>
            </w:pPr>
            <w:r w:rsidRPr="00A71EEC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11. Braki w doświadczeniu finansowym</w:t>
            </w:r>
          </w:p>
        </w:tc>
      </w:tr>
      <w:tr w:rsidR="005B3894" w:rsidRPr="00A71EEC" w:rsidTr="006C4518">
        <w:tc>
          <w:tcPr>
            <w:tcW w:w="9288" w:type="dxa"/>
          </w:tcPr>
          <w:p w:rsidR="005B3894" w:rsidRPr="00A71EEC" w:rsidRDefault="00E13762" w:rsidP="00E13762">
            <w:pPr>
              <w:shd w:val="clear" w:color="auto" w:fill="FFFFFF"/>
              <w:tabs>
                <w:tab w:val="left" w:pos="331"/>
                <w:tab w:val="left" w:pos="5659"/>
                <w:tab w:val="left" w:leader="underscore" w:pos="6386"/>
              </w:tabs>
              <w:rPr>
                <w:rFonts w:ascii="Arial" w:hAnsi="Arial" w:cs="Arial"/>
                <w:color w:val="000000"/>
                <w:spacing w:val="-15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12.</w:t>
            </w:r>
            <w:r w:rsidR="005B3894" w:rsidRPr="00A71EEC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Wysoki poziom zadłużenia</w:t>
            </w:r>
            <w:r w:rsidR="005B3894" w:rsidRPr="00A71EEC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</w:tr>
      <w:tr w:rsidR="005B3894" w:rsidRPr="00A71EEC" w:rsidTr="006C4518">
        <w:tc>
          <w:tcPr>
            <w:tcW w:w="9288" w:type="dxa"/>
          </w:tcPr>
          <w:p w:rsidR="005B3894" w:rsidRPr="00A71EEC" w:rsidRDefault="005B3894" w:rsidP="00E13762">
            <w:pPr>
              <w:shd w:val="clear" w:color="auto" w:fill="FFFFFF"/>
              <w:tabs>
                <w:tab w:val="left" w:pos="3103"/>
                <w:tab w:val="left" w:leader="underscore" w:pos="3715"/>
              </w:tabs>
              <w:spacing w:before="14"/>
              <w:rPr>
                <w:rFonts w:ascii="Arial" w:hAnsi="Arial" w:cs="Arial"/>
                <w:sz w:val="22"/>
                <w:szCs w:val="22"/>
              </w:rPr>
            </w:pPr>
            <w:r w:rsidRPr="00A71EEC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1</w:t>
            </w:r>
            <w:r w:rsidR="00E13762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3</w:t>
            </w:r>
            <w:r w:rsidRPr="00A71EEC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. Rosnące koszty</w:t>
            </w:r>
            <w:r w:rsidRPr="00A71EEC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</w:tr>
      <w:tr w:rsidR="005B3894" w:rsidRPr="00A71EEC" w:rsidTr="002E5070">
        <w:tc>
          <w:tcPr>
            <w:tcW w:w="9288" w:type="dxa"/>
          </w:tcPr>
          <w:p w:rsidR="005B3894" w:rsidRPr="00A71EEC" w:rsidRDefault="00E13762" w:rsidP="00E13762">
            <w:pPr>
              <w:shd w:val="clear" w:color="auto" w:fill="FFFFFF"/>
              <w:tabs>
                <w:tab w:val="left" w:pos="338"/>
              </w:tabs>
              <w:spacing w:line="266" w:lineRule="exact"/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14.</w:t>
            </w:r>
            <w:r w:rsidR="005B3894" w:rsidRPr="00A71EEC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Brak kontroli rozbieżności finansowych</w:t>
            </w:r>
          </w:p>
        </w:tc>
      </w:tr>
      <w:tr w:rsidR="005B3894" w:rsidRPr="00A71EEC" w:rsidTr="002E5070">
        <w:tc>
          <w:tcPr>
            <w:tcW w:w="9288" w:type="dxa"/>
          </w:tcPr>
          <w:p w:rsidR="005B3894" w:rsidRPr="00A71EEC" w:rsidRDefault="00E13762" w:rsidP="00E13762">
            <w:pPr>
              <w:shd w:val="clear" w:color="auto" w:fill="FFFFFF"/>
              <w:tabs>
                <w:tab w:val="left" w:pos="338"/>
                <w:tab w:val="left" w:leader="underscore" w:pos="5861"/>
              </w:tabs>
              <w:spacing w:line="266" w:lineRule="exact"/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15.</w:t>
            </w:r>
            <w:r w:rsidR="005B3894" w:rsidRPr="00A71EEC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Słaba sprawozdawczość finansowa</w:t>
            </w:r>
          </w:p>
        </w:tc>
      </w:tr>
      <w:tr w:rsidR="005B3894" w:rsidRPr="00A71EEC" w:rsidTr="002E5070">
        <w:tc>
          <w:tcPr>
            <w:tcW w:w="9288" w:type="dxa"/>
          </w:tcPr>
          <w:p w:rsidR="005B3894" w:rsidRPr="00A71EEC" w:rsidRDefault="00E13762" w:rsidP="00E13762">
            <w:pPr>
              <w:shd w:val="clear" w:color="auto" w:fill="FFFFFF"/>
              <w:tabs>
                <w:tab w:val="left" w:pos="338"/>
              </w:tabs>
              <w:spacing w:before="7" w:line="266" w:lineRule="exact"/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16.</w:t>
            </w:r>
            <w:r w:rsidR="005B3894" w:rsidRPr="00A71EEC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Wysoki poziom szkód ubezpieczeniowych</w:t>
            </w:r>
            <w:r w:rsidR="005B3894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   </w:t>
            </w:r>
          </w:p>
        </w:tc>
      </w:tr>
      <w:tr w:rsidR="005B3894" w:rsidRPr="00A71EEC" w:rsidTr="002E5070">
        <w:tc>
          <w:tcPr>
            <w:tcW w:w="9288" w:type="dxa"/>
          </w:tcPr>
          <w:p w:rsidR="005B3894" w:rsidRPr="00A71EEC" w:rsidRDefault="005B3894" w:rsidP="00A60ACF">
            <w:pPr>
              <w:shd w:val="clear" w:color="auto" w:fill="FFFFFF"/>
              <w:tabs>
                <w:tab w:val="left" w:pos="238"/>
                <w:tab w:val="left" w:leader="underscore" w:pos="5954"/>
              </w:tabs>
              <w:spacing w:before="252" w:line="274" w:lineRule="exact"/>
              <w:jc w:val="center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</w:rPr>
            </w:pPr>
            <w:r w:rsidRPr="00A71EEC">
              <w:rPr>
                <w:rFonts w:ascii="Arial" w:hAnsi="Arial" w:cs="Arial"/>
                <w:b/>
                <w:color w:val="000000"/>
                <w:spacing w:val="7"/>
                <w:sz w:val="22"/>
                <w:szCs w:val="22"/>
              </w:rPr>
              <w:lastRenderedPageBreak/>
              <w:t>Obszar III</w:t>
            </w:r>
            <w:r w:rsidRPr="00A71EEC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</w:rPr>
              <w:t xml:space="preserve"> - KWESTIE PRAWNE</w:t>
            </w:r>
          </w:p>
          <w:p w:rsidR="005B3894" w:rsidRPr="00A71EEC" w:rsidRDefault="005B3894" w:rsidP="00A60ACF">
            <w:pPr>
              <w:shd w:val="clear" w:color="auto" w:fill="FFFFFF"/>
              <w:tabs>
                <w:tab w:val="left" w:pos="238"/>
                <w:tab w:val="left" w:leader="underscore" w:pos="5954"/>
              </w:tabs>
              <w:spacing w:before="252" w:line="274" w:lineRule="exact"/>
              <w:jc w:val="center"/>
              <w:rPr>
                <w:rFonts w:ascii="Arial" w:hAnsi="Arial" w:cs="Arial"/>
                <w:color w:val="000000"/>
                <w:spacing w:val="-18"/>
                <w:sz w:val="22"/>
                <w:szCs w:val="22"/>
              </w:rPr>
            </w:pPr>
          </w:p>
        </w:tc>
      </w:tr>
      <w:tr w:rsidR="005B3894" w:rsidRPr="00A71EEC" w:rsidTr="002E5070">
        <w:tc>
          <w:tcPr>
            <w:tcW w:w="9288" w:type="dxa"/>
          </w:tcPr>
          <w:p w:rsidR="005B3894" w:rsidRPr="00BB02B5" w:rsidRDefault="005B3894" w:rsidP="00A60AC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38"/>
                <w:tab w:val="left" w:leader="underscore" w:pos="5954"/>
              </w:tabs>
              <w:spacing w:before="252" w:line="274" w:lineRule="exact"/>
              <w:rPr>
                <w:rFonts w:ascii="Arial" w:hAnsi="Arial" w:cs="Arial"/>
                <w:color w:val="000000"/>
                <w:spacing w:val="-18"/>
                <w:sz w:val="22"/>
                <w:szCs w:val="22"/>
              </w:rPr>
            </w:pPr>
            <w:r w:rsidRPr="00BB02B5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Rosnąca liczba pozwów lub spraw sądowych</w:t>
            </w:r>
          </w:p>
        </w:tc>
      </w:tr>
      <w:tr w:rsidR="005B3894" w:rsidRPr="00A71EEC" w:rsidTr="002E5070">
        <w:tc>
          <w:tcPr>
            <w:tcW w:w="9288" w:type="dxa"/>
          </w:tcPr>
          <w:p w:rsidR="005B3894" w:rsidRPr="00BB02B5" w:rsidRDefault="005B3894" w:rsidP="00A60AC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38"/>
              </w:tabs>
              <w:spacing w:line="274" w:lineRule="exact"/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  <w:r w:rsidRPr="00BB02B5"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  <w:t>Rosnący poziom przegranych spraw sądowych</w:t>
            </w:r>
          </w:p>
        </w:tc>
      </w:tr>
      <w:tr w:rsidR="005B3894" w:rsidRPr="00A71EEC" w:rsidTr="002E5070">
        <w:tc>
          <w:tcPr>
            <w:tcW w:w="9288" w:type="dxa"/>
          </w:tcPr>
          <w:p w:rsidR="005B3894" w:rsidRPr="00A71EEC" w:rsidRDefault="005B3894" w:rsidP="00A60AC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38"/>
                <w:tab w:val="left" w:leader="underscore" w:pos="5962"/>
              </w:tabs>
              <w:spacing w:line="274" w:lineRule="exact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A71EEC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Informacje o działaniach niezgodnych z prawem</w:t>
            </w:r>
          </w:p>
        </w:tc>
      </w:tr>
      <w:tr w:rsidR="005B3894" w:rsidRPr="00A71EEC" w:rsidTr="002E5070">
        <w:tc>
          <w:tcPr>
            <w:tcW w:w="9288" w:type="dxa"/>
          </w:tcPr>
          <w:p w:rsidR="005B3894" w:rsidRPr="00A71EEC" w:rsidRDefault="005B3894" w:rsidP="00A60AC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38"/>
                <w:tab w:val="left" w:leader="underscore" w:pos="5962"/>
              </w:tabs>
              <w:spacing w:line="274" w:lineRule="exact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A71EEC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Informacje o niezgodności z przepisami</w:t>
            </w:r>
          </w:p>
        </w:tc>
      </w:tr>
      <w:tr w:rsidR="005B3894" w:rsidRPr="00A71EEC" w:rsidTr="002E5070">
        <w:tc>
          <w:tcPr>
            <w:tcW w:w="9288" w:type="dxa"/>
          </w:tcPr>
          <w:p w:rsidR="005B3894" w:rsidRPr="00A71EEC" w:rsidRDefault="005B3894" w:rsidP="00A60AC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38"/>
                <w:tab w:val="left" w:leader="underscore" w:pos="5962"/>
              </w:tabs>
              <w:spacing w:line="274" w:lineRule="exact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A71EEC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Ciągnące się sprawy sądowe</w:t>
            </w:r>
          </w:p>
        </w:tc>
      </w:tr>
      <w:tr w:rsidR="005B3894" w:rsidRPr="00A71EEC" w:rsidTr="002E5070">
        <w:tc>
          <w:tcPr>
            <w:tcW w:w="9288" w:type="dxa"/>
          </w:tcPr>
          <w:p w:rsidR="005B3894" w:rsidRPr="00A71EEC" w:rsidRDefault="005B3894" w:rsidP="00A60AC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38"/>
                <w:tab w:val="left" w:leader="underscore" w:pos="5962"/>
              </w:tabs>
              <w:spacing w:line="274" w:lineRule="exact"/>
              <w:rPr>
                <w:rFonts w:ascii="Arial" w:hAnsi="Arial" w:cs="Arial"/>
                <w:color w:val="000000"/>
                <w:spacing w:val="-18"/>
                <w:sz w:val="22"/>
                <w:szCs w:val="22"/>
              </w:rPr>
            </w:pPr>
            <w:r w:rsidRPr="00A71EEC">
              <w:rPr>
                <w:rFonts w:ascii="Arial" w:hAnsi="Arial" w:cs="Arial"/>
                <w:color w:val="000000"/>
                <w:sz w:val="22"/>
                <w:szCs w:val="22"/>
              </w:rPr>
              <w:t>Niezachowanie staranności / zaniedbania</w:t>
            </w:r>
          </w:p>
        </w:tc>
      </w:tr>
      <w:tr w:rsidR="005B3894" w:rsidRPr="00A71EEC" w:rsidTr="002E5070">
        <w:tc>
          <w:tcPr>
            <w:tcW w:w="9288" w:type="dxa"/>
          </w:tcPr>
          <w:p w:rsidR="005B3894" w:rsidRPr="00E13762" w:rsidRDefault="00E13762" w:rsidP="00E13762">
            <w:pPr>
              <w:shd w:val="clear" w:color="auto" w:fill="FFFFFF"/>
              <w:tabs>
                <w:tab w:val="left" w:pos="374"/>
                <w:tab w:val="left" w:leader="underscore" w:pos="5962"/>
              </w:tabs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7.</w:t>
            </w:r>
            <w:r w:rsidR="005B3894" w:rsidRPr="00E13762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Występowanie w jednostce „kultury obwiniania"</w:t>
            </w:r>
          </w:p>
        </w:tc>
      </w:tr>
      <w:tr w:rsidR="005B3894" w:rsidRPr="00A71EEC" w:rsidTr="002E5070">
        <w:tc>
          <w:tcPr>
            <w:tcW w:w="9288" w:type="dxa"/>
          </w:tcPr>
          <w:p w:rsidR="005B3894" w:rsidRPr="00A71EEC" w:rsidRDefault="00E13762" w:rsidP="00E13762">
            <w:pPr>
              <w:shd w:val="clear" w:color="auto" w:fill="FFFFFF"/>
              <w:tabs>
                <w:tab w:val="left" w:pos="374"/>
                <w:tab w:val="left" w:leader="underscore" w:pos="5962"/>
              </w:tabs>
              <w:spacing w:line="274" w:lineRule="exact"/>
              <w:rPr>
                <w:rFonts w:ascii="Arial" w:hAnsi="Arial" w:cs="Arial"/>
                <w:color w:val="000000"/>
                <w:spacing w:val="-17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8. </w:t>
            </w:r>
            <w:r w:rsidR="005B3894" w:rsidRPr="00A71EEC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Niekorzystne umowy</w:t>
            </w:r>
          </w:p>
        </w:tc>
      </w:tr>
      <w:tr w:rsidR="005B3894" w:rsidRPr="00A71EEC" w:rsidTr="002E5070">
        <w:tc>
          <w:tcPr>
            <w:tcW w:w="9288" w:type="dxa"/>
          </w:tcPr>
          <w:p w:rsidR="005B3894" w:rsidRPr="00A71EEC" w:rsidRDefault="00E13762" w:rsidP="00E13762">
            <w:pPr>
              <w:shd w:val="clear" w:color="auto" w:fill="FFFFFF"/>
              <w:tabs>
                <w:tab w:val="left" w:pos="374"/>
              </w:tabs>
              <w:spacing w:line="274" w:lineRule="exact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9.</w:t>
            </w:r>
            <w:r w:rsidR="005B3894" w:rsidRPr="00A71EEC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Brak identyfikacji / poprawy niewłaściwej realizacji umowy</w:t>
            </w:r>
          </w:p>
        </w:tc>
      </w:tr>
      <w:tr w:rsidR="005B3894" w:rsidRPr="00A71EEC" w:rsidTr="002E5070">
        <w:tc>
          <w:tcPr>
            <w:tcW w:w="9288" w:type="dxa"/>
          </w:tcPr>
          <w:p w:rsidR="005B3894" w:rsidRPr="00A71EEC" w:rsidRDefault="005B3894" w:rsidP="00A60ACF">
            <w:pPr>
              <w:shd w:val="clear" w:color="auto" w:fill="FFFFFF"/>
              <w:tabs>
                <w:tab w:val="left" w:pos="374"/>
              </w:tabs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7"/>
                <w:sz w:val="22"/>
                <w:szCs w:val="22"/>
              </w:rPr>
            </w:pPr>
            <w:r w:rsidRPr="00A71EEC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br/>
            </w:r>
            <w:r w:rsidRPr="00A71EEC">
              <w:rPr>
                <w:rFonts w:ascii="Arial" w:hAnsi="Arial" w:cs="Arial"/>
                <w:b/>
                <w:color w:val="000000"/>
                <w:spacing w:val="7"/>
                <w:sz w:val="22"/>
                <w:szCs w:val="22"/>
              </w:rPr>
              <w:t>OBSZAR IV -</w:t>
            </w:r>
            <w:r>
              <w:rPr>
                <w:rFonts w:ascii="Arial" w:hAnsi="Arial" w:cs="Arial"/>
                <w:b/>
                <w:color w:val="000000"/>
                <w:spacing w:val="7"/>
                <w:sz w:val="22"/>
                <w:szCs w:val="22"/>
              </w:rPr>
              <w:t xml:space="preserve"> </w:t>
            </w:r>
            <w:r w:rsidRPr="00A71EEC">
              <w:rPr>
                <w:rFonts w:ascii="Arial" w:hAnsi="Arial" w:cs="Arial"/>
                <w:b/>
                <w:color w:val="000000"/>
                <w:spacing w:val="7"/>
                <w:sz w:val="22"/>
                <w:szCs w:val="22"/>
              </w:rPr>
              <w:t>DZIAŁALNOŚĆ OPERACYJNA</w:t>
            </w:r>
          </w:p>
          <w:p w:rsidR="005B3894" w:rsidRPr="00A71EEC" w:rsidRDefault="005B3894" w:rsidP="00A60ACF">
            <w:pPr>
              <w:shd w:val="clear" w:color="auto" w:fill="FFFFFF"/>
              <w:tabs>
                <w:tab w:val="left" w:pos="374"/>
              </w:tabs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-14"/>
                <w:sz w:val="22"/>
                <w:szCs w:val="22"/>
              </w:rPr>
            </w:pPr>
          </w:p>
        </w:tc>
      </w:tr>
      <w:tr w:rsidR="005B3894" w:rsidRPr="00A71EEC" w:rsidTr="002E5070">
        <w:tc>
          <w:tcPr>
            <w:tcW w:w="9288" w:type="dxa"/>
          </w:tcPr>
          <w:p w:rsidR="005B3894" w:rsidRPr="00A71EEC" w:rsidRDefault="005B3894" w:rsidP="00A60ACF">
            <w:pPr>
              <w:shd w:val="clear" w:color="auto" w:fill="FFFFFF"/>
              <w:tabs>
                <w:tab w:val="left" w:leader="underscore" w:pos="3931"/>
              </w:tabs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A71EEC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1. Brak definicji ról i zadań       </w:t>
            </w:r>
          </w:p>
        </w:tc>
      </w:tr>
      <w:tr w:rsidR="005B3894" w:rsidRPr="00A71EEC" w:rsidTr="002E5070">
        <w:tc>
          <w:tcPr>
            <w:tcW w:w="9288" w:type="dxa"/>
          </w:tcPr>
          <w:p w:rsidR="005B3894" w:rsidRPr="00A71EEC" w:rsidRDefault="005B3894" w:rsidP="00A60ACF">
            <w:pPr>
              <w:shd w:val="clear" w:color="auto" w:fill="FFFFFF"/>
              <w:spacing w:before="7"/>
              <w:rPr>
                <w:rFonts w:ascii="Arial" w:hAnsi="Arial" w:cs="Arial"/>
                <w:sz w:val="22"/>
                <w:szCs w:val="22"/>
              </w:rPr>
            </w:pPr>
            <w:r w:rsidRPr="00A71EEC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2. Decyzje podejmowane w nieodpowiednim terminie</w:t>
            </w:r>
          </w:p>
        </w:tc>
      </w:tr>
      <w:tr w:rsidR="005B3894" w:rsidRPr="00A71EEC" w:rsidTr="002E5070">
        <w:tc>
          <w:tcPr>
            <w:tcW w:w="9288" w:type="dxa"/>
          </w:tcPr>
          <w:p w:rsidR="005B3894" w:rsidRPr="00A71EEC" w:rsidRDefault="005B3894" w:rsidP="00A60ACF">
            <w:pPr>
              <w:shd w:val="clear" w:color="auto" w:fill="FFFFFF"/>
              <w:spacing w:before="7"/>
              <w:rPr>
                <w:rFonts w:ascii="Arial" w:hAnsi="Arial" w:cs="Arial"/>
                <w:sz w:val="22"/>
                <w:szCs w:val="22"/>
              </w:rPr>
            </w:pPr>
            <w:r w:rsidRPr="00A71EEC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3. Niezadowalający proces decyzyjny</w:t>
            </w:r>
          </w:p>
        </w:tc>
      </w:tr>
      <w:tr w:rsidR="005B3894" w:rsidRPr="00A71EEC" w:rsidTr="002E5070">
        <w:tc>
          <w:tcPr>
            <w:tcW w:w="9288" w:type="dxa"/>
          </w:tcPr>
          <w:p w:rsidR="005B3894" w:rsidRPr="00A71EEC" w:rsidRDefault="005B3894" w:rsidP="00A60ACF">
            <w:pPr>
              <w:shd w:val="clear" w:color="auto" w:fill="FFFFFF"/>
              <w:spacing w:before="14"/>
              <w:rPr>
                <w:rFonts w:ascii="Arial" w:hAnsi="Arial" w:cs="Arial"/>
                <w:sz w:val="22"/>
                <w:szCs w:val="22"/>
              </w:rPr>
            </w:pPr>
            <w:r w:rsidRPr="00A71EEC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4. Brak zdefiniowanych procesów i procedur</w:t>
            </w:r>
          </w:p>
        </w:tc>
      </w:tr>
      <w:tr w:rsidR="005B3894" w:rsidRPr="00A71EEC" w:rsidTr="002E5070">
        <w:tc>
          <w:tcPr>
            <w:tcW w:w="9288" w:type="dxa"/>
          </w:tcPr>
          <w:p w:rsidR="005B3894" w:rsidRPr="00A71EEC" w:rsidRDefault="005B3894" w:rsidP="00A60ACF">
            <w:pPr>
              <w:shd w:val="clear" w:color="auto" w:fill="FFFFFF"/>
              <w:spacing w:before="14"/>
              <w:rPr>
                <w:rFonts w:ascii="Arial" w:hAnsi="Arial" w:cs="Arial"/>
                <w:sz w:val="22"/>
                <w:szCs w:val="22"/>
              </w:rPr>
            </w:pPr>
            <w:r w:rsidRPr="00A71EEC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5. Brak identyfikacji nieskuteczności</w:t>
            </w:r>
          </w:p>
        </w:tc>
      </w:tr>
      <w:tr w:rsidR="005B3894" w:rsidRPr="00A71EEC" w:rsidTr="002E5070">
        <w:tc>
          <w:tcPr>
            <w:tcW w:w="9288" w:type="dxa"/>
          </w:tcPr>
          <w:p w:rsidR="005B3894" w:rsidRPr="00A71EEC" w:rsidRDefault="00811E9B" w:rsidP="00811E9B">
            <w:pPr>
              <w:shd w:val="clear" w:color="auto" w:fill="FFFFFF"/>
              <w:tabs>
                <w:tab w:val="left" w:pos="281"/>
                <w:tab w:val="left" w:leader="underscore" w:pos="4435"/>
                <w:tab w:val="left" w:leader="underscore" w:pos="5616"/>
                <w:tab w:val="left" w:leader="underscore" w:pos="6991"/>
              </w:tabs>
              <w:spacing w:before="7" w:line="266" w:lineRule="exact"/>
              <w:rPr>
                <w:rFonts w:ascii="Arial" w:hAnsi="Arial" w:cs="Arial"/>
                <w:color w:val="000000"/>
                <w:spacing w:val="-15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="005B3894" w:rsidRPr="00A71EEC">
              <w:rPr>
                <w:rFonts w:ascii="Arial" w:hAnsi="Arial" w:cs="Arial"/>
                <w:color w:val="000000"/>
                <w:sz w:val="22"/>
                <w:szCs w:val="22"/>
              </w:rPr>
              <w:t>Utrzymująca się nieskuteczność</w:t>
            </w:r>
          </w:p>
        </w:tc>
      </w:tr>
      <w:tr w:rsidR="005B3894" w:rsidRPr="00A71EEC" w:rsidTr="002E5070">
        <w:tc>
          <w:tcPr>
            <w:tcW w:w="9288" w:type="dxa"/>
          </w:tcPr>
          <w:p w:rsidR="005B3894" w:rsidRPr="00A71EEC" w:rsidRDefault="00811E9B" w:rsidP="00811E9B">
            <w:pPr>
              <w:shd w:val="clear" w:color="auto" w:fill="FFFFFF"/>
              <w:tabs>
                <w:tab w:val="left" w:pos="281"/>
              </w:tabs>
              <w:spacing w:line="266" w:lineRule="exact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7.</w:t>
            </w:r>
            <w:r w:rsidR="005B3894" w:rsidRPr="00A71EEC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Brak planów rozwojowych / rozwój nieuwzględniony w procesie planowania</w:t>
            </w:r>
            <w:r w:rsidR="005B3894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Jednostki</w:t>
            </w:r>
          </w:p>
        </w:tc>
      </w:tr>
      <w:tr w:rsidR="005B3894" w:rsidRPr="00A71EEC" w:rsidTr="002E5070">
        <w:tc>
          <w:tcPr>
            <w:tcW w:w="9288" w:type="dxa"/>
          </w:tcPr>
          <w:p w:rsidR="005B3894" w:rsidRPr="00A71EEC" w:rsidRDefault="00811E9B" w:rsidP="00811E9B">
            <w:pPr>
              <w:shd w:val="clear" w:color="auto" w:fill="FFFFFF"/>
              <w:tabs>
                <w:tab w:val="left" w:pos="281"/>
                <w:tab w:val="left" w:leader="underscore" w:pos="7430"/>
              </w:tabs>
              <w:spacing w:line="266" w:lineRule="exact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8. </w:t>
            </w:r>
            <w:r w:rsidR="005B3894" w:rsidRPr="00A71EEC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Niewłaściwe systemy informatyczne</w:t>
            </w:r>
            <w:r w:rsidR="005B3894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</w:p>
        </w:tc>
      </w:tr>
      <w:tr w:rsidR="005B3894" w:rsidRPr="00A71EEC" w:rsidTr="002E5070">
        <w:tc>
          <w:tcPr>
            <w:tcW w:w="9288" w:type="dxa"/>
          </w:tcPr>
          <w:p w:rsidR="005B3894" w:rsidRPr="00A71EEC" w:rsidRDefault="00811E9B" w:rsidP="00811E9B">
            <w:pPr>
              <w:shd w:val="clear" w:color="auto" w:fill="FFFFFF"/>
              <w:tabs>
                <w:tab w:val="left" w:pos="281"/>
                <w:tab w:val="left" w:leader="underscore" w:pos="7430"/>
              </w:tabs>
              <w:spacing w:line="266" w:lineRule="exact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9. </w:t>
            </w:r>
            <w:r w:rsidR="005B3894" w:rsidRPr="00A71EEC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Niedostateczna jakość informacji zarządczej</w:t>
            </w:r>
          </w:p>
        </w:tc>
      </w:tr>
      <w:tr w:rsidR="005B3894" w:rsidRPr="00A71EEC" w:rsidTr="002E5070">
        <w:tc>
          <w:tcPr>
            <w:tcW w:w="9288" w:type="dxa"/>
          </w:tcPr>
          <w:p w:rsidR="005B3894" w:rsidRPr="00A71EEC" w:rsidRDefault="005B3894" w:rsidP="00A60ACF">
            <w:pPr>
              <w:shd w:val="clear" w:color="auto" w:fill="FFFFFF"/>
              <w:tabs>
                <w:tab w:val="left" w:pos="410"/>
                <w:tab w:val="left" w:leader="underscore" w:pos="7430"/>
              </w:tabs>
              <w:spacing w:line="266" w:lineRule="exact"/>
              <w:rPr>
                <w:rFonts w:ascii="Arial" w:hAnsi="Arial" w:cs="Arial"/>
                <w:sz w:val="22"/>
                <w:szCs w:val="22"/>
              </w:rPr>
            </w:pPr>
            <w:r w:rsidRPr="00A71EEC">
              <w:rPr>
                <w:rFonts w:ascii="Arial" w:hAnsi="Arial" w:cs="Arial"/>
                <w:color w:val="000000"/>
                <w:spacing w:val="-13"/>
                <w:sz w:val="22"/>
                <w:szCs w:val="22"/>
              </w:rPr>
              <w:t>10.</w:t>
            </w:r>
            <w:r w:rsidRPr="00A71EEC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A71EEC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Zgłoszone luki w bezpieczeństwie</w:t>
            </w:r>
          </w:p>
        </w:tc>
      </w:tr>
      <w:tr w:rsidR="005B3894" w:rsidRPr="00A71EEC" w:rsidTr="002E5070">
        <w:tc>
          <w:tcPr>
            <w:tcW w:w="9288" w:type="dxa"/>
          </w:tcPr>
          <w:p w:rsidR="005B3894" w:rsidRPr="00A71EEC" w:rsidRDefault="005B3894" w:rsidP="00A60ACF">
            <w:pPr>
              <w:shd w:val="clear" w:color="auto" w:fill="FFFFFF"/>
              <w:tabs>
                <w:tab w:val="left" w:pos="410"/>
                <w:tab w:val="left" w:leader="underscore" w:pos="7992"/>
              </w:tabs>
              <w:spacing w:line="266" w:lineRule="exact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A71EE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11.</w:t>
            </w:r>
            <w:r w:rsidRPr="00A71EEC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A71EEC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Obrażenia lub śmierć klientów / innych osób korzystających z usług lub obiektów</w:t>
            </w:r>
            <w:r w:rsidRPr="00A71EEC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br/>
            </w:r>
            <w:r w:rsidRPr="00A71EEC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 xml:space="preserve"> publicznych</w:t>
            </w:r>
          </w:p>
        </w:tc>
      </w:tr>
      <w:tr w:rsidR="005B3894" w:rsidRPr="00A71EEC" w:rsidTr="002E5070">
        <w:tc>
          <w:tcPr>
            <w:tcW w:w="9288" w:type="dxa"/>
          </w:tcPr>
          <w:p w:rsidR="005B3894" w:rsidRPr="00A71EEC" w:rsidRDefault="00811E9B" w:rsidP="00811E9B">
            <w:pPr>
              <w:shd w:val="clear" w:color="auto" w:fill="FFFFFF"/>
              <w:tabs>
                <w:tab w:val="left" w:pos="403"/>
                <w:tab w:val="left" w:leader="underscore" w:pos="7992"/>
              </w:tabs>
              <w:spacing w:line="266" w:lineRule="exact"/>
              <w:rPr>
                <w:rFonts w:ascii="Arial" w:hAnsi="Arial" w:cs="Arial"/>
                <w:color w:val="000000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12. </w:t>
            </w:r>
            <w:r w:rsidR="005B3894" w:rsidRPr="00A71EEC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Niewłaściwa obsługa skarg</w:t>
            </w:r>
          </w:p>
        </w:tc>
      </w:tr>
      <w:tr w:rsidR="005B3894" w:rsidRPr="00A71EEC" w:rsidTr="002E5070">
        <w:tc>
          <w:tcPr>
            <w:tcW w:w="9288" w:type="dxa"/>
          </w:tcPr>
          <w:p w:rsidR="005B3894" w:rsidRPr="00A71EEC" w:rsidRDefault="00811E9B" w:rsidP="00811E9B">
            <w:pPr>
              <w:shd w:val="clear" w:color="auto" w:fill="FFFFFF"/>
              <w:tabs>
                <w:tab w:val="left" w:pos="403"/>
                <w:tab w:val="left" w:leader="underscore" w:pos="7985"/>
              </w:tabs>
              <w:spacing w:line="266" w:lineRule="exact"/>
              <w:rPr>
                <w:rFonts w:ascii="Arial" w:hAnsi="Arial" w:cs="Arial"/>
                <w:color w:val="000000"/>
                <w:spacing w:val="-19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13. </w:t>
            </w:r>
            <w:r w:rsidR="005B3894" w:rsidRPr="00A71EEC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Nie</w:t>
            </w: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 w:rsidR="005B3894" w:rsidRPr="00A71EEC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przywiązywanie właściwej wagi do problemów w jednostce</w:t>
            </w:r>
            <w:r w:rsidR="005B3894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</w:p>
        </w:tc>
      </w:tr>
      <w:tr w:rsidR="005B3894" w:rsidRPr="00A71EEC" w:rsidTr="002E5070">
        <w:tc>
          <w:tcPr>
            <w:tcW w:w="9288" w:type="dxa"/>
          </w:tcPr>
          <w:p w:rsidR="005B3894" w:rsidRPr="00A71EEC" w:rsidRDefault="00811E9B" w:rsidP="00811E9B">
            <w:pPr>
              <w:shd w:val="clear" w:color="auto" w:fill="FFFFFF"/>
              <w:tabs>
                <w:tab w:val="left" w:pos="403"/>
                <w:tab w:val="left" w:leader="underscore" w:pos="7992"/>
              </w:tabs>
              <w:spacing w:line="266" w:lineRule="exact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14. </w:t>
            </w:r>
            <w:r w:rsidR="005B3894" w:rsidRPr="00A71EEC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Obszary, w których konieczna jest pomoc</w:t>
            </w:r>
            <w:r w:rsidR="005B3894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  <w:tr w:rsidR="005B3894" w:rsidRPr="00A71EEC" w:rsidTr="002E5070">
        <w:tc>
          <w:tcPr>
            <w:tcW w:w="9288" w:type="dxa"/>
          </w:tcPr>
          <w:p w:rsidR="005B3894" w:rsidRPr="00A71EEC" w:rsidRDefault="005B3894" w:rsidP="00811E9B">
            <w:pPr>
              <w:shd w:val="clear" w:color="auto" w:fill="FFFFFF"/>
              <w:spacing w:before="14"/>
              <w:rPr>
                <w:rFonts w:ascii="Arial" w:hAnsi="Arial" w:cs="Arial"/>
                <w:sz w:val="22"/>
                <w:szCs w:val="22"/>
              </w:rPr>
            </w:pPr>
            <w:r w:rsidRPr="00A71EEC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1</w:t>
            </w:r>
            <w:r w:rsidR="00811E9B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5</w:t>
            </w:r>
            <w:r w:rsidRPr="00A71EEC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. Zbyt niski poziom środków trwałych</w:t>
            </w:r>
          </w:p>
        </w:tc>
      </w:tr>
      <w:tr w:rsidR="005B3894" w:rsidRPr="00A71EEC" w:rsidTr="002E5070">
        <w:tc>
          <w:tcPr>
            <w:tcW w:w="9288" w:type="dxa"/>
          </w:tcPr>
          <w:p w:rsidR="005B3894" w:rsidRPr="00A71EEC" w:rsidRDefault="00811E9B" w:rsidP="00811E9B">
            <w:pPr>
              <w:shd w:val="clear" w:color="auto" w:fill="FFFFFF"/>
              <w:tabs>
                <w:tab w:val="left" w:pos="432"/>
                <w:tab w:val="left" w:leader="underscore" w:pos="7661"/>
              </w:tabs>
              <w:spacing w:before="36" w:line="259" w:lineRule="exact"/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  <w:t>16. </w:t>
            </w:r>
            <w:r w:rsidR="005B3894" w:rsidRPr="00A71EEC"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  <w:t>Wymagany wysoki poziom poufności</w:t>
            </w:r>
          </w:p>
        </w:tc>
      </w:tr>
      <w:tr w:rsidR="005B3894" w:rsidRPr="00A71EEC" w:rsidTr="002E5070">
        <w:tc>
          <w:tcPr>
            <w:tcW w:w="9288" w:type="dxa"/>
          </w:tcPr>
          <w:p w:rsidR="005B3894" w:rsidRPr="00A71EEC" w:rsidRDefault="00811E9B" w:rsidP="00811E9B">
            <w:pPr>
              <w:shd w:val="clear" w:color="auto" w:fill="FFFFFF"/>
              <w:tabs>
                <w:tab w:val="left" w:pos="432"/>
              </w:tabs>
              <w:spacing w:line="259" w:lineRule="exact"/>
              <w:rPr>
                <w:rFonts w:ascii="Arial" w:hAnsi="Arial" w:cs="Arial"/>
                <w:color w:val="000000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17. </w:t>
            </w:r>
            <w:r w:rsidR="005B3894" w:rsidRPr="00A71EEC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Złożoność systemów informatycznych</w:t>
            </w:r>
            <w:r w:rsidR="005B3894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 xml:space="preserve"> </w:t>
            </w:r>
          </w:p>
        </w:tc>
      </w:tr>
      <w:tr w:rsidR="005B3894" w:rsidRPr="00A71EEC" w:rsidTr="002E5070">
        <w:tc>
          <w:tcPr>
            <w:tcW w:w="9288" w:type="dxa"/>
          </w:tcPr>
          <w:p w:rsidR="005B3894" w:rsidRPr="00A71EEC" w:rsidRDefault="00811E9B" w:rsidP="00A60ACF">
            <w:pPr>
              <w:shd w:val="clear" w:color="auto" w:fill="FFFFFF"/>
              <w:spacing w:before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18. </w:t>
            </w:r>
            <w:r w:rsidR="005B3894" w:rsidRPr="00A71EEC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Niewłaściwa integracja procesów i systemów</w:t>
            </w:r>
          </w:p>
        </w:tc>
      </w:tr>
      <w:tr w:rsidR="005B3894" w:rsidRPr="00A71EEC" w:rsidTr="002E5070">
        <w:tc>
          <w:tcPr>
            <w:tcW w:w="9288" w:type="dxa"/>
          </w:tcPr>
          <w:p w:rsidR="005B3894" w:rsidRPr="00811E9B" w:rsidRDefault="00811E9B" w:rsidP="00A60ACF">
            <w:pPr>
              <w:shd w:val="clear" w:color="auto" w:fill="FFFFFF"/>
              <w:spacing w:before="7"/>
              <w:rPr>
                <w:rFonts w:ascii="Arial" w:hAnsi="Arial" w:cs="Arial"/>
                <w:sz w:val="22"/>
                <w:szCs w:val="22"/>
              </w:rPr>
            </w:pPr>
            <w:r w:rsidRPr="00811E9B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19. </w:t>
            </w:r>
            <w:r w:rsidR="005B3894" w:rsidRPr="00811E9B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Awarie informatyczne</w:t>
            </w:r>
          </w:p>
        </w:tc>
      </w:tr>
      <w:tr w:rsidR="005B3894" w:rsidRPr="00A71EEC" w:rsidTr="002E5070">
        <w:tc>
          <w:tcPr>
            <w:tcW w:w="9288" w:type="dxa"/>
          </w:tcPr>
          <w:p w:rsidR="005B3894" w:rsidRPr="00811E9B" w:rsidRDefault="00811E9B" w:rsidP="00811E9B">
            <w:pPr>
              <w:shd w:val="clear" w:color="auto" w:fill="FFFFFF"/>
              <w:spacing w:before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20. </w:t>
            </w:r>
            <w:r w:rsidR="005B3894" w:rsidRPr="00811E9B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Naruszenia bezpieczeństwa</w:t>
            </w:r>
          </w:p>
        </w:tc>
      </w:tr>
      <w:tr w:rsidR="005B3894" w:rsidRPr="00A71EEC" w:rsidTr="002E5070">
        <w:tc>
          <w:tcPr>
            <w:tcW w:w="9288" w:type="dxa"/>
          </w:tcPr>
          <w:p w:rsidR="005B3894" w:rsidRPr="00A71EEC" w:rsidRDefault="00811E9B" w:rsidP="00811E9B">
            <w:pPr>
              <w:shd w:val="clear" w:color="auto" w:fill="FFFFFF"/>
              <w:tabs>
                <w:tab w:val="left" w:pos="360"/>
                <w:tab w:val="left" w:leader="underscore" w:pos="7531"/>
              </w:tabs>
              <w:spacing w:before="7" w:line="266" w:lineRule="exact"/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21. </w:t>
            </w:r>
            <w:r w:rsidR="005B3894" w:rsidRPr="00A71EEC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Słabe punkty zidentyfikowane przez inspektorów/ audyt</w:t>
            </w:r>
          </w:p>
        </w:tc>
      </w:tr>
      <w:tr w:rsidR="005B3894" w:rsidRPr="00A71EEC" w:rsidTr="002E5070">
        <w:tc>
          <w:tcPr>
            <w:tcW w:w="9288" w:type="dxa"/>
          </w:tcPr>
          <w:p w:rsidR="005B3894" w:rsidRPr="00A71EEC" w:rsidRDefault="00811E9B" w:rsidP="00811E9B">
            <w:pPr>
              <w:shd w:val="clear" w:color="auto" w:fill="FFFFFF"/>
              <w:tabs>
                <w:tab w:val="left" w:pos="360"/>
                <w:tab w:val="left" w:leader="underscore" w:pos="7531"/>
              </w:tabs>
              <w:spacing w:line="266" w:lineRule="exact"/>
              <w:rPr>
                <w:rFonts w:ascii="Arial" w:hAnsi="Arial" w:cs="Arial"/>
                <w:color w:val="000000"/>
                <w:spacing w:val="-9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22. </w:t>
            </w:r>
            <w:r w:rsidR="005B3894" w:rsidRPr="00A71EEC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Brak planowania ciągłości działalności</w:t>
            </w:r>
          </w:p>
        </w:tc>
      </w:tr>
      <w:tr w:rsidR="005B3894" w:rsidRPr="00A71EEC" w:rsidTr="002E5070">
        <w:tc>
          <w:tcPr>
            <w:tcW w:w="9288" w:type="dxa"/>
          </w:tcPr>
          <w:p w:rsidR="005B3894" w:rsidRPr="00A71EEC" w:rsidRDefault="00811E9B" w:rsidP="00811E9B">
            <w:pPr>
              <w:shd w:val="clear" w:color="auto" w:fill="FFFFFF"/>
              <w:tabs>
                <w:tab w:val="left" w:pos="360"/>
                <w:tab w:val="left" w:leader="underscore" w:pos="7531"/>
              </w:tabs>
              <w:spacing w:before="7" w:line="266" w:lineRule="exact"/>
              <w:rPr>
                <w:rFonts w:ascii="Arial" w:hAnsi="Arial" w:cs="Arial"/>
                <w:color w:val="000000"/>
                <w:spacing w:val="-9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23. </w:t>
            </w:r>
            <w:r w:rsidR="005B3894" w:rsidRPr="00A71EEC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Niesprawdzone plany ciągłości działalności</w:t>
            </w:r>
          </w:p>
        </w:tc>
      </w:tr>
      <w:tr w:rsidR="005B3894" w:rsidRPr="00A71EEC" w:rsidTr="002E5070">
        <w:tc>
          <w:tcPr>
            <w:tcW w:w="9288" w:type="dxa"/>
          </w:tcPr>
          <w:p w:rsidR="005B3894" w:rsidRPr="00A71EEC" w:rsidRDefault="005B3894" w:rsidP="00A60ACF">
            <w:pPr>
              <w:shd w:val="clear" w:color="auto" w:fill="FFFFFF"/>
              <w:tabs>
                <w:tab w:val="left" w:leader="underscore" w:pos="7531"/>
              </w:tabs>
              <w:spacing w:line="266" w:lineRule="exact"/>
              <w:jc w:val="center"/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</w:pPr>
          </w:p>
          <w:p w:rsidR="005B3894" w:rsidRPr="00A71EEC" w:rsidRDefault="005B3894" w:rsidP="00A60ACF">
            <w:pPr>
              <w:shd w:val="clear" w:color="auto" w:fill="FFFFFF"/>
              <w:tabs>
                <w:tab w:val="left" w:leader="underscore" w:pos="7531"/>
              </w:tabs>
              <w:spacing w:line="266" w:lineRule="exact"/>
              <w:jc w:val="center"/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A71EEC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 xml:space="preserve">OBSZAR </w:t>
            </w:r>
            <w:r w:rsidRPr="00811E9B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 xml:space="preserve">V -  </w:t>
            </w:r>
            <w:r w:rsidRPr="00A71EEC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 xml:space="preserve">WYNIKI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 w:rsidRPr="00A71EEC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DZIAŁANIA</w:t>
            </w:r>
          </w:p>
          <w:p w:rsidR="005B3894" w:rsidRPr="00A71EEC" w:rsidRDefault="005B3894" w:rsidP="00A60ACF">
            <w:pPr>
              <w:shd w:val="clear" w:color="auto" w:fill="FFFFFF"/>
              <w:tabs>
                <w:tab w:val="left" w:leader="underscore" w:pos="7531"/>
              </w:tabs>
              <w:spacing w:line="266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894" w:rsidRPr="00A71EEC" w:rsidTr="002E5070">
        <w:tc>
          <w:tcPr>
            <w:tcW w:w="9288" w:type="dxa"/>
          </w:tcPr>
          <w:p w:rsidR="005B3894" w:rsidRPr="00A71EEC" w:rsidRDefault="007544FB" w:rsidP="007544FB">
            <w:pPr>
              <w:shd w:val="clear" w:color="auto" w:fill="FFFFFF"/>
              <w:tabs>
                <w:tab w:val="left" w:pos="259"/>
                <w:tab w:val="left" w:leader="underscore" w:pos="7531"/>
              </w:tabs>
              <w:spacing w:line="266" w:lineRule="exact"/>
              <w:rPr>
                <w:rFonts w:ascii="Arial" w:hAnsi="Arial" w:cs="Arial"/>
                <w:color w:val="000000"/>
                <w:spacing w:val="-25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1. </w:t>
            </w:r>
            <w:r w:rsidR="005B3894" w:rsidRPr="00A71EEC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Słabe przygotowanie i planowanie</w:t>
            </w:r>
          </w:p>
        </w:tc>
      </w:tr>
      <w:tr w:rsidR="005B3894" w:rsidRPr="00A71EEC" w:rsidTr="002E5070">
        <w:tc>
          <w:tcPr>
            <w:tcW w:w="9288" w:type="dxa"/>
          </w:tcPr>
          <w:p w:rsidR="005B3894" w:rsidRPr="007544FB" w:rsidRDefault="007544FB" w:rsidP="007544FB">
            <w:pPr>
              <w:shd w:val="clear" w:color="auto" w:fill="FFFFFF"/>
              <w:tabs>
                <w:tab w:val="left" w:pos="259"/>
                <w:tab w:val="left" w:leader="underscore" w:pos="7531"/>
              </w:tabs>
              <w:spacing w:line="266" w:lineRule="exact"/>
              <w:rPr>
                <w:rFonts w:ascii="Arial" w:hAnsi="Arial" w:cs="Arial"/>
                <w:color w:val="000000"/>
                <w:spacing w:val="-15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2"/>
              </w:rPr>
              <w:t>2. </w:t>
            </w:r>
            <w:r w:rsidR="005B3894" w:rsidRPr="007544FB">
              <w:rPr>
                <w:rFonts w:ascii="Arial" w:hAnsi="Arial" w:cs="Arial"/>
                <w:color w:val="000000"/>
                <w:spacing w:val="-1"/>
                <w:sz w:val="24"/>
                <w:szCs w:val="22"/>
              </w:rPr>
              <w:t>Brak</w:t>
            </w:r>
            <w:r w:rsidR="005B3894" w:rsidRPr="007544F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realizacji celów organizacyjnych</w:t>
            </w:r>
          </w:p>
        </w:tc>
      </w:tr>
      <w:tr w:rsidR="005B3894" w:rsidRPr="00A71EEC" w:rsidTr="002E5070">
        <w:tc>
          <w:tcPr>
            <w:tcW w:w="9288" w:type="dxa"/>
          </w:tcPr>
          <w:p w:rsidR="005B3894" w:rsidRPr="00A71EEC" w:rsidRDefault="007544FB" w:rsidP="007544FB">
            <w:pPr>
              <w:shd w:val="clear" w:color="auto" w:fill="FFFFFF"/>
              <w:tabs>
                <w:tab w:val="left" w:pos="259"/>
              </w:tabs>
              <w:spacing w:line="266" w:lineRule="exact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3. </w:t>
            </w:r>
            <w:r w:rsidR="005B3894" w:rsidRPr="00A71EEC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Brak monitorowania postępów w realizacji planów lub działań</w:t>
            </w:r>
          </w:p>
        </w:tc>
      </w:tr>
      <w:tr w:rsidR="005B3894" w:rsidRPr="00A71EEC" w:rsidTr="002E5070">
        <w:tc>
          <w:tcPr>
            <w:tcW w:w="9288" w:type="dxa"/>
          </w:tcPr>
          <w:p w:rsidR="005B3894" w:rsidRPr="00A71EEC" w:rsidRDefault="007544FB" w:rsidP="007544FB">
            <w:pPr>
              <w:shd w:val="clear" w:color="auto" w:fill="FFFFFF"/>
              <w:tabs>
                <w:tab w:val="left" w:pos="259"/>
              </w:tabs>
              <w:spacing w:line="266" w:lineRule="exact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4. </w:t>
            </w:r>
            <w:r w:rsidR="005B3894" w:rsidRPr="00A71EEC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Słaba komunikacja</w:t>
            </w:r>
          </w:p>
        </w:tc>
      </w:tr>
      <w:tr w:rsidR="005B3894" w:rsidRPr="00A71EEC" w:rsidTr="002E5070">
        <w:tc>
          <w:tcPr>
            <w:tcW w:w="9288" w:type="dxa"/>
          </w:tcPr>
          <w:p w:rsidR="005B3894" w:rsidRPr="00A71EEC" w:rsidRDefault="007544FB" w:rsidP="007544FB">
            <w:pPr>
              <w:shd w:val="clear" w:color="auto" w:fill="FFFFFF"/>
              <w:tabs>
                <w:tab w:val="left" w:pos="259"/>
              </w:tabs>
              <w:spacing w:line="266" w:lineRule="exact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5. </w:t>
            </w:r>
            <w:r w:rsidR="005B3894" w:rsidRPr="00A71EEC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Niejasne priorytety jednostki</w:t>
            </w:r>
          </w:p>
        </w:tc>
      </w:tr>
      <w:tr w:rsidR="005B3894" w:rsidRPr="00A71EEC" w:rsidTr="002E5070">
        <w:tc>
          <w:tcPr>
            <w:tcW w:w="9288" w:type="dxa"/>
          </w:tcPr>
          <w:p w:rsidR="005B3894" w:rsidRPr="00A71EEC" w:rsidRDefault="007544FB" w:rsidP="007544FB">
            <w:pPr>
              <w:shd w:val="clear" w:color="auto" w:fill="FFFFFF"/>
              <w:tabs>
                <w:tab w:val="left" w:pos="396"/>
                <w:tab w:val="left" w:leader="underscore" w:pos="7531"/>
              </w:tabs>
              <w:spacing w:line="266" w:lineRule="exact"/>
              <w:rPr>
                <w:rFonts w:ascii="Arial" w:hAnsi="Arial" w:cs="Arial"/>
                <w:color w:val="000000"/>
                <w:spacing w:val="-15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6. </w:t>
            </w:r>
            <w:r w:rsidR="005B3894" w:rsidRPr="00A71EEC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Słabe planowanie organizacyjne</w:t>
            </w:r>
          </w:p>
        </w:tc>
      </w:tr>
      <w:tr w:rsidR="005B3894" w:rsidRPr="007544FB" w:rsidTr="002E5070">
        <w:tc>
          <w:tcPr>
            <w:tcW w:w="9288" w:type="dxa"/>
          </w:tcPr>
          <w:p w:rsidR="005B3894" w:rsidRPr="007544FB" w:rsidRDefault="007544FB" w:rsidP="007544FB">
            <w:pPr>
              <w:shd w:val="clear" w:color="auto" w:fill="FFFFFF"/>
              <w:tabs>
                <w:tab w:val="left" w:pos="396"/>
                <w:tab w:val="left" w:leader="underscore" w:pos="7531"/>
              </w:tabs>
              <w:spacing w:line="266" w:lineRule="exact"/>
              <w:rPr>
                <w:rFonts w:ascii="Arial" w:hAnsi="Arial" w:cs="Arial"/>
                <w:color w:val="000000"/>
                <w:spacing w:val="-17"/>
                <w:sz w:val="22"/>
                <w:szCs w:val="22"/>
              </w:rPr>
            </w:pPr>
            <w:r w:rsidRPr="007544FB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lastRenderedPageBreak/>
              <w:t>7. </w:t>
            </w:r>
            <w:r w:rsidR="005B3894" w:rsidRPr="007544FB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Brak wewnętrznego zaufania do jednostki</w:t>
            </w:r>
          </w:p>
        </w:tc>
      </w:tr>
      <w:tr w:rsidR="005B3894" w:rsidRPr="007544FB" w:rsidTr="002E5070">
        <w:tc>
          <w:tcPr>
            <w:tcW w:w="9288" w:type="dxa"/>
          </w:tcPr>
          <w:p w:rsidR="005B3894" w:rsidRPr="007544FB" w:rsidRDefault="007544FB" w:rsidP="007544FB">
            <w:pPr>
              <w:shd w:val="clear" w:color="auto" w:fill="FFFFFF"/>
              <w:tabs>
                <w:tab w:val="left" w:pos="396"/>
              </w:tabs>
              <w:spacing w:before="7" w:line="266" w:lineRule="exact"/>
              <w:rPr>
                <w:rFonts w:ascii="Arial" w:hAnsi="Arial" w:cs="Arial"/>
                <w:color w:val="000000"/>
                <w:spacing w:val="-17"/>
                <w:sz w:val="22"/>
                <w:szCs w:val="22"/>
              </w:rPr>
            </w:pPr>
            <w:r w:rsidRPr="007544F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8. </w:t>
            </w:r>
            <w:r w:rsidR="005B3894" w:rsidRPr="007544F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Brak zewnętrznego zaufania do jednostki</w:t>
            </w:r>
          </w:p>
        </w:tc>
      </w:tr>
      <w:tr w:rsidR="005B3894" w:rsidRPr="007544FB" w:rsidTr="002E5070">
        <w:tc>
          <w:tcPr>
            <w:tcW w:w="9288" w:type="dxa"/>
          </w:tcPr>
          <w:p w:rsidR="005B3894" w:rsidRPr="007544FB" w:rsidRDefault="007544FB" w:rsidP="007544FB">
            <w:pPr>
              <w:shd w:val="clear" w:color="auto" w:fill="FFFFFF"/>
              <w:tabs>
                <w:tab w:val="left" w:pos="396"/>
                <w:tab w:val="left" w:leader="underscore" w:pos="7531"/>
              </w:tabs>
              <w:spacing w:line="266" w:lineRule="exact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7544FB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9. </w:t>
            </w:r>
            <w:r w:rsidR="005B3894" w:rsidRPr="007544FB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Zła prasa / niekorzystne doniesienia medialne</w:t>
            </w:r>
          </w:p>
        </w:tc>
      </w:tr>
      <w:tr w:rsidR="005B3894" w:rsidRPr="007544FB" w:rsidTr="002E5070">
        <w:tc>
          <w:tcPr>
            <w:tcW w:w="9288" w:type="dxa"/>
          </w:tcPr>
          <w:p w:rsidR="005B3894" w:rsidRPr="007544FB" w:rsidRDefault="007544FB" w:rsidP="007544FB">
            <w:pPr>
              <w:shd w:val="clear" w:color="auto" w:fill="FFFFFF"/>
              <w:tabs>
                <w:tab w:val="left" w:pos="396"/>
                <w:tab w:val="left" w:leader="underscore" w:pos="7531"/>
              </w:tabs>
              <w:spacing w:line="266" w:lineRule="exact"/>
              <w:rPr>
                <w:rFonts w:ascii="Arial" w:hAnsi="Arial" w:cs="Arial"/>
                <w:color w:val="000000"/>
                <w:spacing w:val="-17"/>
                <w:sz w:val="22"/>
                <w:szCs w:val="22"/>
              </w:rPr>
            </w:pPr>
            <w:r w:rsidRPr="007544F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10. </w:t>
            </w:r>
            <w:r w:rsidR="005B3894" w:rsidRPr="007544F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Niekorzystne raporty zewnętrznych organów kontrolnych</w:t>
            </w:r>
          </w:p>
        </w:tc>
      </w:tr>
      <w:tr w:rsidR="005B3894" w:rsidRPr="007544FB" w:rsidTr="002E5070">
        <w:tc>
          <w:tcPr>
            <w:tcW w:w="9288" w:type="dxa"/>
          </w:tcPr>
          <w:p w:rsidR="005B3894" w:rsidRPr="007544FB" w:rsidRDefault="007544FB" w:rsidP="007544FB">
            <w:pPr>
              <w:shd w:val="clear" w:color="auto" w:fill="FFFFFF"/>
              <w:tabs>
                <w:tab w:val="left" w:pos="396"/>
                <w:tab w:val="left" w:pos="6919"/>
                <w:tab w:val="left" w:leader="underscore" w:pos="7502"/>
              </w:tabs>
              <w:spacing w:line="266" w:lineRule="exact"/>
              <w:rPr>
                <w:rFonts w:ascii="Arial" w:hAnsi="Arial" w:cs="Arial"/>
                <w:color w:val="000000"/>
                <w:spacing w:val="-17"/>
                <w:sz w:val="22"/>
                <w:szCs w:val="22"/>
              </w:rPr>
            </w:pPr>
            <w:r w:rsidRPr="007544FB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11. </w:t>
            </w:r>
            <w:r w:rsidR="005B3894" w:rsidRPr="007544FB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Rosnący poziom złych wyników</w:t>
            </w:r>
            <w:r w:rsidR="005B3894" w:rsidRPr="007544F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</w:tr>
      <w:tr w:rsidR="005B3894" w:rsidRPr="007544FB" w:rsidTr="002E5070">
        <w:tc>
          <w:tcPr>
            <w:tcW w:w="9288" w:type="dxa"/>
          </w:tcPr>
          <w:p w:rsidR="005B3894" w:rsidRPr="007544FB" w:rsidRDefault="007544FB" w:rsidP="007544FB">
            <w:pPr>
              <w:shd w:val="clear" w:color="auto" w:fill="FFFFFF"/>
              <w:tabs>
                <w:tab w:val="left" w:pos="396"/>
                <w:tab w:val="left" w:leader="underscore" w:pos="7531"/>
              </w:tabs>
              <w:spacing w:before="7" w:line="266" w:lineRule="exact"/>
              <w:rPr>
                <w:rFonts w:ascii="Arial" w:hAnsi="Arial" w:cs="Arial"/>
                <w:color w:val="000000"/>
                <w:spacing w:val="-17"/>
                <w:sz w:val="22"/>
                <w:szCs w:val="22"/>
              </w:rPr>
            </w:pPr>
            <w:r w:rsidRPr="007544F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12. </w:t>
            </w:r>
            <w:r w:rsidR="005B3894" w:rsidRPr="007544F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Brak planowania ciągłości działalności</w:t>
            </w:r>
          </w:p>
        </w:tc>
      </w:tr>
      <w:tr w:rsidR="005B3894" w:rsidRPr="007544FB" w:rsidTr="002E5070">
        <w:tc>
          <w:tcPr>
            <w:tcW w:w="9288" w:type="dxa"/>
          </w:tcPr>
          <w:p w:rsidR="005B3894" w:rsidRPr="007544FB" w:rsidRDefault="007544FB" w:rsidP="007544FB">
            <w:pPr>
              <w:shd w:val="clear" w:color="auto" w:fill="FFFFFF"/>
              <w:tabs>
                <w:tab w:val="left" w:pos="396"/>
              </w:tabs>
              <w:spacing w:line="266" w:lineRule="exact"/>
              <w:rPr>
                <w:rFonts w:ascii="Arial" w:hAnsi="Arial" w:cs="Arial"/>
                <w:color w:val="000000"/>
                <w:spacing w:val="-17"/>
                <w:sz w:val="22"/>
                <w:szCs w:val="22"/>
              </w:rPr>
            </w:pPr>
            <w:r w:rsidRPr="007544F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13.</w:t>
            </w:r>
            <w:r w:rsidR="005B3894" w:rsidRPr="007544F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Niesprawdzone plany ciągłości działalności</w:t>
            </w:r>
          </w:p>
        </w:tc>
      </w:tr>
    </w:tbl>
    <w:p w:rsidR="00EF0C7E" w:rsidRPr="00A71EEC" w:rsidRDefault="00EF0C7E" w:rsidP="00EF0C7E">
      <w:pPr>
        <w:rPr>
          <w:rFonts w:ascii="Arial" w:hAnsi="Arial" w:cs="Arial"/>
          <w:sz w:val="22"/>
          <w:szCs w:val="22"/>
        </w:rPr>
      </w:pPr>
    </w:p>
    <w:p w:rsidR="00A5669E" w:rsidRDefault="00A5669E"/>
    <w:sectPr w:rsidR="00A5669E" w:rsidSect="00A5669E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978" w:rsidRDefault="00031978" w:rsidP="005257DC">
      <w:r>
        <w:separator/>
      </w:r>
    </w:p>
  </w:endnote>
  <w:endnote w:type="continuationSeparator" w:id="0">
    <w:p w:rsidR="00031978" w:rsidRDefault="00031978" w:rsidP="0052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978" w:rsidRDefault="00031978" w:rsidP="005257DC">
      <w:r>
        <w:separator/>
      </w:r>
    </w:p>
  </w:footnote>
  <w:footnote w:type="continuationSeparator" w:id="0">
    <w:p w:rsidR="00031978" w:rsidRDefault="00031978" w:rsidP="0052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D8" w:rsidRDefault="00CD1BD2" w:rsidP="00946E0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F0C7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4CD8" w:rsidRDefault="000319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D8" w:rsidRDefault="00CD1BD2" w:rsidP="00946E0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F0C7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477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B4CD8" w:rsidRDefault="000319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2C6"/>
    <w:multiLevelType w:val="hybridMultilevel"/>
    <w:tmpl w:val="943EBD36"/>
    <w:lvl w:ilvl="0" w:tplc="095A03B4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16CF"/>
    <w:multiLevelType w:val="singleLevel"/>
    <w:tmpl w:val="87BA6E7A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3A352D"/>
    <w:multiLevelType w:val="singleLevel"/>
    <w:tmpl w:val="784C6FE2"/>
    <w:lvl w:ilvl="0">
      <w:start w:val="29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7146A8E"/>
    <w:multiLevelType w:val="hybridMultilevel"/>
    <w:tmpl w:val="41106FEA"/>
    <w:lvl w:ilvl="0" w:tplc="2A625A30">
      <w:start w:val="10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44538"/>
    <w:multiLevelType w:val="singleLevel"/>
    <w:tmpl w:val="743459C0"/>
    <w:lvl w:ilvl="0">
      <w:start w:val="5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ED02D16"/>
    <w:multiLevelType w:val="singleLevel"/>
    <w:tmpl w:val="C5BC69EE"/>
    <w:lvl w:ilvl="0">
      <w:start w:val="19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0BD7F0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46626A67"/>
    <w:multiLevelType w:val="singleLevel"/>
    <w:tmpl w:val="856A9B2E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16E2B5C"/>
    <w:multiLevelType w:val="singleLevel"/>
    <w:tmpl w:val="3D50B76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6D4597E"/>
    <w:multiLevelType w:val="hybridMultilevel"/>
    <w:tmpl w:val="727C71D4"/>
    <w:lvl w:ilvl="0" w:tplc="D124F9B6">
      <w:start w:val="2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94300"/>
    <w:multiLevelType w:val="singleLevel"/>
    <w:tmpl w:val="47563466"/>
    <w:lvl w:ilvl="0">
      <w:start w:val="20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BE95457"/>
    <w:multiLevelType w:val="singleLevel"/>
    <w:tmpl w:val="9B2C5B32"/>
    <w:lvl w:ilvl="0">
      <w:start w:val="6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C2B2457"/>
    <w:multiLevelType w:val="singleLevel"/>
    <w:tmpl w:val="D0606816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4F25D24"/>
    <w:multiLevelType w:val="singleLevel"/>
    <w:tmpl w:val="D324B1F0"/>
    <w:lvl w:ilvl="0">
      <w:start w:val="12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BAB4889"/>
    <w:multiLevelType w:val="singleLevel"/>
    <w:tmpl w:val="DC7C24EE"/>
    <w:lvl w:ilvl="0">
      <w:start w:val="10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F95593D"/>
    <w:multiLevelType w:val="singleLevel"/>
    <w:tmpl w:val="7BA284FA"/>
    <w:lvl w:ilvl="0">
      <w:start w:val="8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2"/>
  </w:num>
  <w:num w:numId="5">
    <w:abstractNumId w:val="7"/>
  </w:num>
  <w:num w:numId="6">
    <w:abstractNumId w:val="14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15"/>
  </w:num>
  <w:num w:numId="12">
    <w:abstractNumId w:val="13"/>
  </w:num>
  <w:num w:numId="13">
    <w:abstractNumId w:val="10"/>
  </w:num>
  <w:num w:numId="14">
    <w:abstractNumId w:val="9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C7E"/>
    <w:rsid w:val="00031978"/>
    <w:rsid w:val="00090BE1"/>
    <w:rsid w:val="00156E8D"/>
    <w:rsid w:val="00156ED1"/>
    <w:rsid w:val="002E5070"/>
    <w:rsid w:val="0036468A"/>
    <w:rsid w:val="00427921"/>
    <w:rsid w:val="005257DC"/>
    <w:rsid w:val="005B3894"/>
    <w:rsid w:val="00637A6C"/>
    <w:rsid w:val="006C4518"/>
    <w:rsid w:val="007544FB"/>
    <w:rsid w:val="00811E9B"/>
    <w:rsid w:val="008178A3"/>
    <w:rsid w:val="00897D86"/>
    <w:rsid w:val="009F48D5"/>
    <w:rsid w:val="00A5669E"/>
    <w:rsid w:val="00BB02B5"/>
    <w:rsid w:val="00C465E4"/>
    <w:rsid w:val="00C56B5D"/>
    <w:rsid w:val="00CD1BD2"/>
    <w:rsid w:val="00D34778"/>
    <w:rsid w:val="00E13762"/>
    <w:rsid w:val="00E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9B6B"/>
  <w15:docId w15:val="{ADC973B6-E9F9-40C1-81D6-61872201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F0C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C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F0C7E"/>
  </w:style>
  <w:style w:type="table" w:styleId="Tabela-Siatka">
    <w:name w:val="Table Grid"/>
    <w:basedOn w:val="Standardowy"/>
    <w:rsid w:val="00EF0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3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5331D-5191-48E1-B2B3-8C2BE015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Bogdan.Ganowicz</dc:creator>
  <cp:keywords/>
  <dc:description/>
  <cp:lastModifiedBy>Bogdan Ganowicz</cp:lastModifiedBy>
  <cp:revision>11</cp:revision>
  <cp:lastPrinted>2011-02-22T14:12:00Z</cp:lastPrinted>
  <dcterms:created xsi:type="dcterms:W3CDTF">2011-02-16T13:28:00Z</dcterms:created>
  <dcterms:modified xsi:type="dcterms:W3CDTF">2020-06-09T08:54:00Z</dcterms:modified>
</cp:coreProperties>
</file>